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1931" w14:textId="77777777" w:rsidR="00A31B3D" w:rsidRPr="00CE10F8" w:rsidRDefault="00A31B3D" w:rsidP="00A31B3D">
      <w:pPr>
        <w:rPr>
          <w:b/>
          <w:bCs/>
        </w:rPr>
      </w:pPr>
      <w:r w:rsidRPr="00CE10F8">
        <w:rPr>
          <w:b/>
          <w:bCs/>
        </w:rPr>
        <w:t>Colston Bassett Parish Council</w:t>
      </w:r>
    </w:p>
    <w:p w14:paraId="4D493D93" w14:textId="77777777" w:rsidR="00A31B3D" w:rsidRPr="00CE10F8" w:rsidRDefault="00A31B3D" w:rsidP="00A31B3D">
      <w:r w:rsidRPr="00CE10F8">
        <w:t>Email: info@colstonbassettparishcouncil</w:t>
      </w:r>
      <w:r w:rsidRPr="00CE10F8">
        <w:tab/>
      </w:r>
      <w:r w:rsidRPr="00CE10F8">
        <w:tab/>
        <w:t>Web: www.colstonbassettparishcouncil.co.uk</w:t>
      </w:r>
    </w:p>
    <w:p w14:paraId="0DCC02E7" w14:textId="67A1FB56" w:rsidR="00A31B3D" w:rsidRPr="00CE10F8" w:rsidRDefault="00D90AA7" w:rsidP="00A31B3D">
      <w:r>
        <w:rPr>
          <w:b/>
          <w:bCs/>
          <w:color w:val="FF0000"/>
        </w:rPr>
        <w:t xml:space="preserve">DRAFT </w:t>
      </w:r>
      <w:r w:rsidR="00A31B3D" w:rsidRPr="00CE10F8">
        <w:t xml:space="preserve">Minutes of the </w:t>
      </w:r>
      <w:r w:rsidR="00692393">
        <w:rPr>
          <w:b/>
          <w:bCs/>
        </w:rPr>
        <w:t xml:space="preserve">Full </w:t>
      </w:r>
      <w:r w:rsidR="00755EA8" w:rsidRPr="00755EA8">
        <w:rPr>
          <w:b/>
          <w:bCs/>
        </w:rPr>
        <w:t>Parish</w:t>
      </w:r>
      <w:r w:rsidR="00A75C10" w:rsidRPr="00A75C10">
        <w:rPr>
          <w:b/>
          <w:bCs/>
        </w:rPr>
        <w:t xml:space="preserve"> </w:t>
      </w:r>
      <w:r w:rsidR="00A31B3D" w:rsidRPr="00CE10F8">
        <w:rPr>
          <w:b/>
          <w:bCs/>
        </w:rPr>
        <w:t>Council</w:t>
      </w:r>
      <w:r w:rsidR="00A31B3D" w:rsidRPr="00CE10F8">
        <w:t xml:space="preserve"> </w:t>
      </w:r>
      <w:r w:rsidR="00A75C10" w:rsidRPr="00A75C10">
        <w:rPr>
          <w:b/>
          <w:bCs/>
        </w:rPr>
        <w:t>Meeting</w:t>
      </w:r>
      <w:r w:rsidR="002A559B">
        <w:rPr>
          <w:b/>
          <w:bCs/>
        </w:rPr>
        <w:t xml:space="preserve"> </w:t>
      </w:r>
      <w:r w:rsidR="00A31B3D" w:rsidRPr="00CE10F8">
        <w:t xml:space="preserve">held on </w:t>
      </w:r>
      <w:r w:rsidR="00692393">
        <w:rPr>
          <w:b/>
          <w:bCs/>
        </w:rPr>
        <w:t>Tuesday</w:t>
      </w:r>
      <w:r w:rsidR="00BB7A94">
        <w:rPr>
          <w:b/>
          <w:bCs/>
        </w:rPr>
        <w:t xml:space="preserve"> 2</w:t>
      </w:r>
      <w:r w:rsidR="00BB7A94" w:rsidRPr="00BB7A94">
        <w:rPr>
          <w:b/>
          <w:bCs/>
          <w:vertAlign w:val="superscript"/>
        </w:rPr>
        <w:t>nd</w:t>
      </w:r>
      <w:r w:rsidR="00BB7A94">
        <w:rPr>
          <w:b/>
          <w:bCs/>
        </w:rPr>
        <w:t xml:space="preserve"> September</w:t>
      </w:r>
      <w:r w:rsidR="003360A4">
        <w:rPr>
          <w:b/>
          <w:bCs/>
        </w:rPr>
        <w:t xml:space="preserve"> 2025</w:t>
      </w:r>
      <w:r w:rsidR="00A31B3D" w:rsidRPr="00CE10F8">
        <w:t xml:space="preserve"> which started at </w:t>
      </w:r>
      <w:r w:rsidR="00A31B3D" w:rsidRPr="00CE10F8">
        <w:rPr>
          <w:b/>
          <w:bCs/>
        </w:rPr>
        <w:t>19:</w:t>
      </w:r>
      <w:r w:rsidR="00A75C10">
        <w:rPr>
          <w:b/>
          <w:bCs/>
        </w:rPr>
        <w:t>15</w:t>
      </w:r>
      <w:r w:rsidR="00A31B3D" w:rsidRPr="00CE10F8">
        <w:t xml:space="preserve"> at the </w:t>
      </w:r>
      <w:r w:rsidR="00A31B3D" w:rsidRPr="00CE10F8">
        <w:rPr>
          <w:b/>
          <w:bCs/>
        </w:rPr>
        <w:t>Colston Bassett Village Hall.</w:t>
      </w:r>
    </w:p>
    <w:p w14:paraId="3DB39AC9" w14:textId="77777777" w:rsidR="00954634" w:rsidRDefault="00A31B3D" w:rsidP="00954634">
      <w:pPr>
        <w:tabs>
          <w:tab w:val="left" w:pos="4365"/>
        </w:tabs>
        <w:rPr>
          <w:b/>
          <w:bCs/>
        </w:rPr>
      </w:pPr>
      <w:r w:rsidRPr="00CE10F8">
        <w:rPr>
          <w:b/>
          <w:bCs/>
          <w:color w:val="215E99" w:themeColor="text2" w:themeTint="BF"/>
        </w:rPr>
        <w:t>Members Present:</w:t>
      </w:r>
      <w:r w:rsidR="00954634">
        <w:rPr>
          <w:b/>
          <w:bCs/>
        </w:rPr>
        <w:t xml:space="preserve"> </w:t>
      </w:r>
    </w:p>
    <w:p w14:paraId="55C36BBB" w14:textId="77777777" w:rsidR="00755EA8" w:rsidRDefault="00A31B3D" w:rsidP="00954634">
      <w:pPr>
        <w:tabs>
          <w:tab w:val="left" w:pos="4365"/>
        </w:tabs>
      </w:pPr>
      <w:r w:rsidRPr="00CE10F8">
        <w:t>Cllr Andrew Fletcher (Chair)</w:t>
      </w:r>
      <w:r w:rsidR="00A2128D">
        <w:tab/>
      </w:r>
      <w:r w:rsidR="00954634" w:rsidRPr="00954634">
        <w:t>Cllr Nick Stanford (Vice Chair)</w:t>
      </w:r>
      <w:r w:rsidR="00A2128D">
        <w:tab/>
      </w:r>
      <w:r w:rsidR="00A2128D">
        <w:tab/>
      </w:r>
      <w:r w:rsidR="009E03D9">
        <w:t>Cllr Clare Garratt</w:t>
      </w:r>
      <w:r w:rsidR="00954634">
        <w:tab/>
      </w:r>
      <w:r w:rsidR="00A2128D">
        <w:tab/>
      </w:r>
      <w:r w:rsidR="002A559B">
        <w:t xml:space="preserve"> </w:t>
      </w:r>
      <w:r w:rsidRPr="00CE10F8">
        <w:t xml:space="preserve">Cllr </w:t>
      </w:r>
      <w:r w:rsidR="00962BC9">
        <w:t>Elaine Burgin</w:t>
      </w:r>
    </w:p>
    <w:p w14:paraId="29352B4E" w14:textId="256C8C89" w:rsidR="00A31B3D" w:rsidRPr="00954634" w:rsidRDefault="007D4271" w:rsidP="00954634">
      <w:pPr>
        <w:tabs>
          <w:tab w:val="left" w:pos="4365"/>
        </w:tabs>
        <w:rPr>
          <w:b/>
          <w:bCs/>
        </w:rPr>
      </w:pPr>
      <w:r>
        <w:t>Cllr Martyn Davies</w:t>
      </w:r>
      <w:r w:rsidR="00096E63">
        <w:tab/>
      </w:r>
      <w:r w:rsidR="00770C2F">
        <w:t>Cllr John Fletcher</w:t>
      </w:r>
      <w:r w:rsidR="00962BC9">
        <w:tab/>
      </w:r>
      <w:r w:rsidR="00962BC9">
        <w:tab/>
      </w:r>
      <w:r w:rsidR="00962BC9">
        <w:tab/>
      </w:r>
      <w:r w:rsidR="00A31B3D" w:rsidRPr="00CE10F8">
        <w:tab/>
      </w:r>
      <w:r w:rsidR="00A31B3D" w:rsidRPr="00CE10F8">
        <w:tab/>
      </w:r>
    </w:p>
    <w:p w14:paraId="77CB1B4F" w14:textId="77777777" w:rsidR="00A31B3D" w:rsidRPr="00CE10F8" w:rsidRDefault="00A31B3D" w:rsidP="00A31B3D">
      <w:r w:rsidRPr="00CE10F8">
        <w:rPr>
          <w:b/>
          <w:bCs/>
          <w:color w:val="215E99" w:themeColor="text2" w:themeTint="BF"/>
        </w:rPr>
        <w:t xml:space="preserve">Members Absent: </w:t>
      </w:r>
      <w:r w:rsidRPr="00CE10F8">
        <w:rPr>
          <w:b/>
          <w:bCs/>
        </w:rPr>
        <w:tab/>
      </w:r>
      <w:r w:rsidRPr="00CE10F8">
        <w:rPr>
          <w:b/>
          <w:bCs/>
        </w:rPr>
        <w:tab/>
      </w:r>
      <w:r w:rsidRPr="00CE10F8">
        <w:t>None</w:t>
      </w:r>
    </w:p>
    <w:p w14:paraId="06E9DD37" w14:textId="328827AB" w:rsidR="00DA0AFE" w:rsidRDefault="00A31B3D" w:rsidP="005E0D22">
      <w:pPr>
        <w:rPr>
          <w:rFonts w:ascii="Verdana" w:hAnsi="Verdana"/>
          <w:color w:val="000000"/>
          <w:sz w:val="22"/>
          <w:szCs w:val="22"/>
        </w:rPr>
      </w:pPr>
      <w:r w:rsidRPr="00CE10F8">
        <w:rPr>
          <w:b/>
          <w:bCs/>
          <w:color w:val="215E99" w:themeColor="text2" w:themeTint="BF"/>
        </w:rPr>
        <w:t>In Attendance:</w:t>
      </w:r>
      <w:r w:rsidR="009F1184">
        <w:rPr>
          <w:b/>
          <w:bCs/>
          <w:color w:val="215E99" w:themeColor="text2" w:themeTint="BF"/>
        </w:rPr>
        <w:tab/>
      </w:r>
      <w:r w:rsidR="009F1184">
        <w:rPr>
          <w:b/>
          <w:bCs/>
          <w:color w:val="215E99" w:themeColor="text2" w:themeTint="BF"/>
        </w:rPr>
        <w:tab/>
      </w:r>
      <w:r w:rsidRPr="00CE10F8">
        <w:t>Jane Clark (Clerk)</w:t>
      </w:r>
      <w:r w:rsidR="0034404F">
        <w:tab/>
      </w:r>
      <w:r w:rsidR="0034404F">
        <w:tab/>
      </w:r>
      <w:r w:rsidR="00DA0AFE">
        <w:rPr>
          <w:rFonts w:ascii="Verdana" w:hAnsi="Verdana"/>
          <w:color w:val="000000"/>
          <w:sz w:val="22"/>
          <w:szCs w:val="22"/>
        </w:rPr>
        <w:t>Jane Mayglothling (Internal Auditor)</w:t>
      </w:r>
      <w:r w:rsidR="00592C09">
        <w:rPr>
          <w:rFonts w:ascii="Verdana" w:hAnsi="Verdana"/>
          <w:color w:val="000000"/>
          <w:sz w:val="22"/>
          <w:szCs w:val="22"/>
        </w:rPr>
        <w:tab/>
      </w:r>
      <w:r w:rsidR="00592C09">
        <w:rPr>
          <w:rFonts w:ascii="Verdana" w:hAnsi="Verdana"/>
          <w:color w:val="000000"/>
          <w:sz w:val="22"/>
          <w:szCs w:val="22"/>
        </w:rPr>
        <w:tab/>
      </w:r>
      <w:r w:rsidR="00592C09" w:rsidRPr="00592C09">
        <w:rPr>
          <w:rFonts w:ascii="Verdana" w:hAnsi="Verdana"/>
          <w:color w:val="000000"/>
          <w:sz w:val="22"/>
          <w:szCs w:val="22"/>
        </w:rPr>
        <w:tab/>
        <w:t xml:space="preserve">Cllr </w:t>
      </w:r>
      <w:r w:rsidR="00770C2F">
        <w:rPr>
          <w:rFonts w:ascii="Verdana" w:hAnsi="Verdana"/>
          <w:color w:val="000000"/>
          <w:sz w:val="22"/>
          <w:szCs w:val="22"/>
        </w:rPr>
        <w:t>Neil Clarke</w:t>
      </w:r>
    </w:p>
    <w:p w14:paraId="0F441BD7" w14:textId="1BE66D7D" w:rsidR="00A31B3D" w:rsidRPr="00EE4A51" w:rsidRDefault="00A31B3D" w:rsidP="00DF148B">
      <w:pPr>
        <w:rPr>
          <w:color w:val="215E99" w:themeColor="text2" w:themeTint="BF"/>
        </w:rPr>
      </w:pPr>
      <w:r w:rsidRPr="00CE10F8">
        <w:rPr>
          <w:b/>
          <w:bCs/>
          <w:color w:val="215E99" w:themeColor="text2" w:themeTint="BF"/>
        </w:rPr>
        <w:t xml:space="preserve">Also </w:t>
      </w:r>
      <w:r w:rsidR="00DF148B">
        <w:rPr>
          <w:b/>
          <w:bCs/>
          <w:color w:val="215E99" w:themeColor="text2" w:themeTint="BF"/>
        </w:rPr>
        <w:t>P</w:t>
      </w:r>
      <w:r w:rsidRPr="00CE10F8">
        <w:rPr>
          <w:b/>
          <w:bCs/>
          <w:color w:val="215E99" w:themeColor="text2" w:themeTint="BF"/>
        </w:rPr>
        <w:t xml:space="preserve">resent: </w:t>
      </w:r>
      <w:r w:rsidRPr="00CE10F8">
        <w:rPr>
          <w:b/>
          <w:bCs/>
        </w:rPr>
        <w:tab/>
      </w:r>
      <w:r w:rsidRPr="00CE10F8">
        <w:rPr>
          <w:b/>
          <w:bCs/>
        </w:rPr>
        <w:tab/>
      </w:r>
      <w:r w:rsidR="00EE4A51">
        <w:t>Parishioners</w:t>
      </w:r>
    </w:p>
    <w:p w14:paraId="06416886" w14:textId="35BCD26A" w:rsidR="00A31B3D" w:rsidRPr="0081303A" w:rsidRDefault="00A31B3D" w:rsidP="0081303A">
      <w:pPr>
        <w:ind w:left="2160" w:hanging="2160"/>
      </w:pPr>
      <w:r w:rsidRPr="00CE10F8">
        <w:rPr>
          <w:b/>
          <w:bCs/>
          <w:color w:val="215E99" w:themeColor="text2" w:themeTint="BF"/>
        </w:rPr>
        <w:t>Apologies:</w:t>
      </w:r>
      <w:r w:rsidR="00B5422B">
        <w:rPr>
          <w:b/>
          <w:bCs/>
          <w:color w:val="215E99" w:themeColor="text2" w:themeTint="BF"/>
        </w:rPr>
        <w:tab/>
      </w:r>
      <w:r w:rsidR="00024ACE">
        <w:rPr>
          <w:b/>
          <w:bCs/>
          <w:color w:val="215E99" w:themeColor="text2" w:themeTint="BF"/>
        </w:rPr>
        <w:tab/>
      </w:r>
      <w:r w:rsidR="005E0D22" w:rsidRPr="002A559B">
        <w:t>Cllr J</w:t>
      </w:r>
      <w:r w:rsidR="005E0D22">
        <w:t xml:space="preserve">ohn Jennings    </w:t>
      </w:r>
      <w:r w:rsidR="005E0D22">
        <w:tab/>
      </w:r>
      <w:r w:rsidR="005E0D22">
        <w:tab/>
      </w:r>
      <w:r w:rsidR="005E0D22" w:rsidRPr="00592C09">
        <w:rPr>
          <w:rFonts w:ascii="Verdana" w:hAnsi="Verdana"/>
          <w:color w:val="000000"/>
          <w:sz w:val="22"/>
          <w:szCs w:val="22"/>
        </w:rPr>
        <w:t xml:space="preserve">Cllr </w:t>
      </w:r>
      <w:r w:rsidR="00770C2F">
        <w:rPr>
          <w:rFonts w:ascii="Verdana" w:hAnsi="Verdana"/>
          <w:color w:val="000000"/>
          <w:sz w:val="22"/>
          <w:szCs w:val="22"/>
        </w:rPr>
        <w:t>Tina Combellack</w:t>
      </w:r>
      <w:r w:rsidR="005E0D22" w:rsidRPr="002A559B">
        <w:t xml:space="preserve"> </w:t>
      </w:r>
      <w:r w:rsidR="00C81FC6">
        <w:tab/>
      </w:r>
      <w:r w:rsidR="006F6067">
        <w:tab/>
      </w:r>
      <w:r w:rsidR="006F6067">
        <w:tab/>
      </w:r>
      <w:r w:rsidR="006F6067">
        <w:tab/>
      </w:r>
      <w:r w:rsidR="00D014F4">
        <w:tab/>
      </w:r>
      <w:r w:rsidR="00D014F4">
        <w:tab/>
      </w:r>
    </w:p>
    <w:tbl>
      <w:tblPr>
        <w:tblStyle w:val="TableGrid"/>
        <w:tblW w:w="14184" w:type="dxa"/>
        <w:tblLook w:val="04A0" w:firstRow="1" w:lastRow="0" w:firstColumn="1" w:lastColumn="0" w:noHBand="0" w:noVBand="1"/>
      </w:tblPr>
      <w:tblGrid>
        <w:gridCol w:w="1328"/>
        <w:gridCol w:w="4232"/>
        <w:gridCol w:w="7051"/>
        <w:gridCol w:w="1573"/>
      </w:tblGrid>
      <w:tr w:rsidR="0044457C" w:rsidRPr="00BE5C34" w14:paraId="0DAE27FA" w14:textId="77777777" w:rsidTr="00811722">
        <w:tc>
          <w:tcPr>
            <w:tcW w:w="1328" w:type="dxa"/>
            <w:shd w:val="clear" w:color="auto" w:fill="BFBFBF" w:themeFill="background1" w:themeFillShade="BF"/>
          </w:tcPr>
          <w:p w14:paraId="14591688" w14:textId="77777777" w:rsidR="00CB237A" w:rsidRDefault="00A31B3D">
            <w:pPr>
              <w:rPr>
                <w:rFonts w:eastAsia="Times New Roman" w:cs="Times New Roman"/>
                <w:b/>
                <w:bCs/>
                <w:color w:val="000000"/>
                <w:kern w:val="0"/>
                <w:lang w:eastAsia="en-GB"/>
                <w14:ligatures w14:val="none"/>
              </w:rPr>
            </w:pPr>
            <w:r w:rsidRPr="00BE5C34">
              <w:rPr>
                <w:rFonts w:eastAsia="Times New Roman" w:cs="Times New Roman"/>
                <w:b/>
                <w:bCs/>
                <w:color w:val="000000"/>
                <w:kern w:val="0"/>
                <w:lang w:eastAsia="en-GB"/>
                <w14:ligatures w14:val="none"/>
              </w:rPr>
              <w:t>Agenda/</w:t>
            </w:r>
          </w:p>
          <w:p w14:paraId="0E24FAD9" w14:textId="72E9F496" w:rsidR="00A31B3D" w:rsidRPr="00BE5C34" w:rsidRDefault="00A31B3D">
            <w:r w:rsidRPr="00BE5C34">
              <w:rPr>
                <w:rFonts w:eastAsia="Times New Roman" w:cs="Times New Roman"/>
                <w:b/>
                <w:bCs/>
                <w:color w:val="000000"/>
                <w:kern w:val="0"/>
                <w:lang w:eastAsia="en-GB"/>
                <w14:ligatures w14:val="none"/>
              </w:rPr>
              <w:t>Minute No.</w:t>
            </w:r>
          </w:p>
        </w:tc>
        <w:tc>
          <w:tcPr>
            <w:tcW w:w="4232" w:type="dxa"/>
            <w:shd w:val="clear" w:color="auto" w:fill="BFBFBF" w:themeFill="background1" w:themeFillShade="BF"/>
          </w:tcPr>
          <w:p w14:paraId="3BB81087" w14:textId="16E7C3AD" w:rsidR="00A31B3D" w:rsidRPr="00BE5C34" w:rsidRDefault="00A31B3D">
            <w:r w:rsidRPr="00BE5C34">
              <w:rPr>
                <w:rFonts w:eastAsia="Times New Roman" w:cs="Times New Roman"/>
                <w:b/>
                <w:bCs/>
                <w:color w:val="000000"/>
                <w:kern w:val="0"/>
                <w:lang w:eastAsia="en-GB"/>
                <w14:ligatures w14:val="none"/>
              </w:rPr>
              <w:t>Agenda Item Title</w:t>
            </w:r>
          </w:p>
        </w:tc>
        <w:tc>
          <w:tcPr>
            <w:tcW w:w="7051" w:type="dxa"/>
            <w:shd w:val="clear" w:color="auto" w:fill="BFBFBF" w:themeFill="background1" w:themeFillShade="BF"/>
          </w:tcPr>
          <w:p w14:paraId="1F5EDFA4" w14:textId="2B238565" w:rsidR="00A31B3D" w:rsidRPr="00BE5C34" w:rsidRDefault="00A31B3D">
            <w:r w:rsidRPr="00BE5C34">
              <w:rPr>
                <w:rFonts w:eastAsia="Times New Roman" w:cs="Times New Roman"/>
                <w:b/>
                <w:bCs/>
                <w:color w:val="000000"/>
                <w:kern w:val="0"/>
                <w:lang w:eastAsia="en-GB"/>
                <w14:ligatures w14:val="none"/>
              </w:rPr>
              <w:t>Resolution</w:t>
            </w:r>
          </w:p>
        </w:tc>
        <w:tc>
          <w:tcPr>
            <w:tcW w:w="1573" w:type="dxa"/>
            <w:shd w:val="clear" w:color="auto" w:fill="BFBFBF" w:themeFill="background1" w:themeFillShade="BF"/>
          </w:tcPr>
          <w:p w14:paraId="15B64CD4" w14:textId="79A56AC2" w:rsidR="00A31B3D" w:rsidRPr="00BE5C34" w:rsidRDefault="00A31B3D" w:rsidP="00BE60DD">
            <w:r w:rsidRPr="00BE5C34">
              <w:rPr>
                <w:rFonts w:eastAsia="Times New Roman" w:cs="Times New Roman"/>
                <w:b/>
                <w:bCs/>
                <w:color w:val="000000"/>
                <w:kern w:val="0"/>
                <w:lang w:eastAsia="en-GB"/>
                <w14:ligatures w14:val="none"/>
              </w:rPr>
              <w:t>Action</w:t>
            </w:r>
          </w:p>
        </w:tc>
      </w:tr>
      <w:tr w:rsidR="0044457C" w:rsidRPr="004974D6" w14:paraId="387197CB" w14:textId="77777777" w:rsidTr="00811722">
        <w:tc>
          <w:tcPr>
            <w:tcW w:w="1328" w:type="dxa"/>
          </w:tcPr>
          <w:p w14:paraId="51A13E7A" w14:textId="77777777" w:rsidR="005A65F1" w:rsidRPr="00D45CA3" w:rsidRDefault="005A65F1" w:rsidP="005A65F1">
            <w:pPr>
              <w:rPr>
                <w:sz w:val="22"/>
                <w:szCs w:val="22"/>
              </w:rPr>
            </w:pPr>
          </w:p>
        </w:tc>
        <w:tc>
          <w:tcPr>
            <w:tcW w:w="4232" w:type="dxa"/>
          </w:tcPr>
          <w:p w14:paraId="31E6A085" w14:textId="35DCEEBE" w:rsidR="005A65F1" w:rsidRPr="00D45CA3" w:rsidRDefault="005A65F1" w:rsidP="005A65F1">
            <w:pPr>
              <w:rPr>
                <w:sz w:val="22"/>
                <w:szCs w:val="22"/>
              </w:rPr>
            </w:pPr>
            <w:r w:rsidRPr="00D45CA3">
              <w:rPr>
                <w:sz w:val="22"/>
                <w:szCs w:val="22"/>
              </w:rPr>
              <w:t>Chairs welcome</w:t>
            </w:r>
          </w:p>
        </w:tc>
        <w:tc>
          <w:tcPr>
            <w:tcW w:w="7051" w:type="dxa"/>
          </w:tcPr>
          <w:p w14:paraId="77A8CBC1" w14:textId="77777777" w:rsidR="005A65F1" w:rsidRPr="00D45CA3" w:rsidRDefault="005A65F1" w:rsidP="005A65F1">
            <w:pPr>
              <w:rPr>
                <w:sz w:val="22"/>
                <w:szCs w:val="22"/>
              </w:rPr>
            </w:pPr>
          </w:p>
        </w:tc>
        <w:tc>
          <w:tcPr>
            <w:tcW w:w="1573" w:type="dxa"/>
          </w:tcPr>
          <w:p w14:paraId="219DA938" w14:textId="77777777" w:rsidR="005A65F1" w:rsidRPr="004974D6" w:rsidRDefault="005A65F1" w:rsidP="005A65F1">
            <w:pPr>
              <w:rPr>
                <w:sz w:val="22"/>
                <w:szCs w:val="22"/>
              </w:rPr>
            </w:pPr>
          </w:p>
        </w:tc>
      </w:tr>
      <w:tr w:rsidR="00E50047" w:rsidRPr="004974D6" w14:paraId="4F2192EB" w14:textId="77777777" w:rsidTr="00811722">
        <w:tc>
          <w:tcPr>
            <w:tcW w:w="1328" w:type="dxa"/>
          </w:tcPr>
          <w:p w14:paraId="148A1498" w14:textId="35043300" w:rsidR="00E50047" w:rsidRPr="00D45CA3" w:rsidRDefault="00E50047" w:rsidP="00101380">
            <w:pPr>
              <w:rPr>
                <w:sz w:val="22"/>
                <w:szCs w:val="22"/>
              </w:rPr>
            </w:pPr>
            <w:r>
              <w:rPr>
                <w:sz w:val="22"/>
                <w:szCs w:val="22"/>
              </w:rPr>
              <w:t>FC</w:t>
            </w:r>
            <w:r w:rsidR="00AC036F">
              <w:rPr>
                <w:sz w:val="22"/>
                <w:szCs w:val="22"/>
              </w:rPr>
              <w:t>25/112</w:t>
            </w:r>
          </w:p>
        </w:tc>
        <w:tc>
          <w:tcPr>
            <w:tcW w:w="4232" w:type="dxa"/>
          </w:tcPr>
          <w:p w14:paraId="1044D58D" w14:textId="43E1572B" w:rsidR="00E50047" w:rsidRPr="00D45CA3" w:rsidRDefault="00DD2662" w:rsidP="00101380">
            <w:pPr>
              <w:rPr>
                <w:sz w:val="22"/>
                <w:szCs w:val="22"/>
              </w:rPr>
            </w:pPr>
            <w:r w:rsidRPr="00DD2662">
              <w:rPr>
                <w:sz w:val="22"/>
                <w:szCs w:val="22"/>
              </w:rPr>
              <w:t>Confirmation of Co-Opted Council Member, Mr John Fletcher</w:t>
            </w:r>
          </w:p>
        </w:tc>
        <w:tc>
          <w:tcPr>
            <w:tcW w:w="7051" w:type="dxa"/>
          </w:tcPr>
          <w:p w14:paraId="3BC13CE4" w14:textId="4D89DC23" w:rsidR="00E50047" w:rsidRPr="001B0ADB" w:rsidRDefault="001B0ADB" w:rsidP="00DD2662">
            <w:pPr>
              <w:rPr>
                <w:sz w:val="22"/>
                <w:szCs w:val="22"/>
              </w:rPr>
            </w:pPr>
            <w:r>
              <w:rPr>
                <w:sz w:val="22"/>
                <w:szCs w:val="22"/>
              </w:rPr>
              <w:t>Cllr Burgin proposed</w:t>
            </w:r>
            <w:r w:rsidR="00FD07B3">
              <w:rPr>
                <w:sz w:val="22"/>
                <w:szCs w:val="22"/>
              </w:rPr>
              <w:t xml:space="preserve"> that</w:t>
            </w:r>
            <w:r>
              <w:rPr>
                <w:sz w:val="22"/>
                <w:szCs w:val="22"/>
              </w:rPr>
              <w:t xml:space="preserve"> John Fletcher</w:t>
            </w:r>
            <w:r w:rsidR="00FD07B3">
              <w:rPr>
                <w:sz w:val="22"/>
                <w:szCs w:val="22"/>
              </w:rPr>
              <w:t xml:space="preserve"> be co-opted onto Council.  Cllr Garratt seconded. </w:t>
            </w:r>
            <w:r w:rsidR="004A1127">
              <w:rPr>
                <w:sz w:val="22"/>
                <w:szCs w:val="22"/>
              </w:rPr>
              <w:t xml:space="preserve">Council unanimously </w:t>
            </w:r>
            <w:r w:rsidR="004A1127" w:rsidRPr="00702E6B">
              <w:rPr>
                <w:b/>
                <w:bCs/>
                <w:sz w:val="22"/>
                <w:szCs w:val="22"/>
              </w:rPr>
              <w:t>decided</w:t>
            </w:r>
            <w:r w:rsidR="004A1127">
              <w:rPr>
                <w:sz w:val="22"/>
                <w:szCs w:val="22"/>
              </w:rPr>
              <w:t xml:space="preserve"> to </w:t>
            </w:r>
            <w:r w:rsidR="007C2AC6">
              <w:rPr>
                <w:sz w:val="22"/>
                <w:szCs w:val="22"/>
              </w:rPr>
              <w:t>appoint,</w:t>
            </w:r>
            <w:r w:rsidR="004A1127">
              <w:rPr>
                <w:sz w:val="22"/>
                <w:szCs w:val="22"/>
              </w:rPr>
              <w:t xml:space="preserve"> and the Chair welcomed </w:t>
            </w:r>
            <w:r w:rsidR="007C2AC6">
              <w:rPr>
                <w:sz w:val="22"/>
                <w:szCs w:val="22"/>
              </w:rPr>
              <w:t>John to Council.</w:t>
            </w:r>
          </w:p>
        </w:tc>
        <w:tc>
          <w:tcPr>
            <w:tcW w:w="1573" w:type="dxa"/>
          </w:tcPr>
          <w:p w14:paraId="7F49D948" w14:textId="2439C9E5" w:rsidR="00E50047" w:rsidRPr="007D3E2C" w:rsidRDefault="007C2AC6" w:rsidP="00101380">
            <w:pPr>
              <w:rPr>
                <w:b/>
                <w:bCs/>
                <w:sz w:val="22"/>
                <w:szCs w:val="22"/>
              </w:rPr>
            </w:pPr>
            <w:r>
              <w:rPr>
                <w:b/>
                <w:bCs/>
                <w:sz w:val="22"/>
                <w:szCs w:val="22"/>
              </w:rPr>
              <w:t xml:space="preserve">Clerk </w:t>
            </w:r>
            <w:r w:rsidRPr="007C2AC6">
              <w:rPr>
                <w:sz w:val="22"/>
                <w:szCs w:val="22"/>
              </w:rPr>
              <w:t>to complete necessary paperwork for RBC</w:t>
            </w:r>
          </w:p>
        </w:tc>
      </w:tr>
      <w:tr w:rsidR="00101380" w:rsidRPr="004974D6" w14:paraId="21FE4F1B" w14:textId="77777777" w:rsidTr="00811722">
        <w:tc>
          <w:tcPr>
            <w:tcW w:w="1328" w:type="dxa"/>
          </w:tcPr>
          <w:p w14:paraId="07D09C95" w14:textId="71976D2B" w:rsidR="00101380" w:rsidRPr="00D45CA3" w:rsidRDefault="00101380" w:rsidP="00101380">
            <w:pPr>
              <w:rPr>
                <w:sz w:val="22"/>
                <w:szCs w:val="22"/>
              </w:rPr>
            </w:pPr>
            <w:r w:rsidRPr="00D45CA3">
              <w:rPr>
                <w:sz w:val="22"/>
                <w:szCs w:val="22"/>
              </w:rPr>
              <w:t>Open Forum</w:t>
            </w:r>
          </w:p>
        </w:tc>
        <w:tc>
          <w:tcPr>
            <w:tcW w:w="4232" w:type="dxa"/>
          </w:tcPr>
          <w:p w14:paraId="6913A55E" w14:textId="5943F3F8" w:rsidR="00101380" w:rsidRPr="00D45CA3" w:rsidRDefault="00101380" w:rsidP="00101380">
            <w:pPr>
              <w:rPr>
                <w:sz w:val="22"/>
                <w:szCs w:val="22"/>
              </w:rPr>
            </w:pPr>
            <w:r w:rsidRPr="00D45CA3">
              <w:rPr>
                <w:sz w:val="22"/>
                <w:szCs w:val="22"/>
              </w:rPr>
              <w:t xml:space="preserve">Members of the public are welcome to present any matter relevant to the </w:t>
            </w:r>
            <w:r w:rsidRPr="00D45CA3">
              <w:rPr>
                <w:sz w:val="22"/>
                <w:szCs w:val="22"/>
              </w:rPr>
              <w:lastRenderedPageBreak/>
              <w:t>wellbeing of Colston Bassett. Each resident will receive the attention of the Council for a period of not exceeding 5 minutes, with a maximum of 15 minutes in total.</w:t>
            </w:r>
          </w:p>
        </w:tc>
        <w:tc>
          <w:tcPr>
            <w:tcW w:w="7051" w:type="dxa"/>
          </w:tcPr>
          <w:p w14:paraId="31BBEB8E" w14:textId="3E13EBF3" w:rsidR="00BB5A4F" w:rsidRPr="00702E6B" w:rsidRDefault="00702E6B" w:rsidP="0049523E">
            <w:pPr>
              <w:rPr>
                <w:b/>
                <w:bCs/>
                <w:sz w:val="22"/>
                <w:szCs w:val="22"/>
              </w:rPr>
            </w:pPr>
            <w:r w:rsidRPr="00702E6B">
              <w:rPr>
                <w:b/>
                <w:bCs/>
                <w:sz w:val="22"/>
                <w:szCs w:val="22"/>
              </w:rPr>
              <w:lastRenderedPageBreak/>
              <w:t>See FC25/120</w:t>
            </w:r>
          </w:p>
        </w:tc>
        <w:tc>
          <w:tcPr>
            <w:tcW w:w="1573" w:type="dxa"/>
          </w:tcPr>
          <w:p w14:paraId="1148695A" w14:textId="4EF54B36" w:rsidR="004B3687" w:rsidRPr="007D3E2C" w:rsidRDefault="004B3687" w:rsidP="00101380">
            <w:pPr>
              <w:rPr>
                <w:b/>
                <w:bCs/>
                <w:sz w:val="22"/>
                <w:szCs w:val="22"/>
              </w:rPr>
            </w:pPr>
          </w:p>
        </w:tc>
      </w:tr>
      <w:tr w:rsidR="008E266E" w:rsidRPr="004974D6" w14:paraId="43E9F378" w14:textId="77777777" w:rsidTr="00380A57">
        <w:tc>
          <w:tcPr>
            <w:tcW w:w="1328" w:type="dxa"/>
            <w:tcBorders>
              <w:top w:val="nil"/>
              <w:left w:val="single" w:sz="4" w:space="0" w:color="auto"/>
              <w:bottom w:val="single" w:sz="4" w:space="0" w:color="auto"/>
              <w:right w:val="single" w:sz="4" w:space="0" w:color="auto"/>
            </w:tcBorders>
          </w:tcPr>
          <w:p w14:paraId="342D7522" w14:textId="7EF07DCE" w:rsidR="008E266E" w:rsidRPr="008E266E" w:rsidRDefault="008E266E" w:rsidP="008E266E">
            <w:pPr>
              <w:rPr>
                <w:sz w:val="22"/>
                <w:szCs w:val="22"/>
              </w:rPr>
            </w:pPr>
            <w:r w:rsidRPr="008E266E">
              <w:rPr>
                <w:color w:val="000000"/>
                <w:sz w:val="22"/>
                <w:szCs w:val="22"/>
              </w:rPr>
              <w:t>FC25/1</w:t>
            </w:r>
            <w:r w:rsidR="00C83E92">
              <w:rPr>
                <w:color w:val="000000"/>
                <w:sz w:val="22"/>
                <w:szCs w:val="22"/>
              </w:rPr>
              <w:t>13</w:t>
            </w:r>
          </w:p>
        </w:tc>
        <w:tc>
          <w:tcPr>
            <w:tcW w:w="4232" w:type="dxa"/>
          </w:tcPr>
          <w:p w14:paraId="4EF36747" w14:textId="78CD6AA1" w:rsidR="008E266E" w:rsidRPr="00D45CA3" w:rsidRDefault="008E266E" w:rsidP="008E266E">
            <w:pPr>
              <w:rPr>
                <w:sz w:val="22"/>
                <w:szCs w:val="22"/>
              </w:rPr>
            </w:pPr>
            <w:r w:rsidRPr="00D45CA3">
              <w:rPr>
                <w:sz w:val="22"/>
                <w:szCs w:val="22"/>
              </w:rPr>
              <w:t>To note those present, in attendance, apologies for absence and absentees</w:t>
            </w:r>
          </w:p>
        </w:tc>
        <w:tc>
          <w:tcPr>
            <w:tcW w:w="7051" w:type="dxa"/>
          </w:tcPr>
          <w:p w14:paraId="6ACDE508" w14:textId="7BE5DF1E" w:rsidR="008E266E" w:rsidRPr="00D45CA3" w:rsidRDefault="008E266E" w:rsidP="008E266E">
            <w:pPr>
              <w:rPr>
                <w:sz w:val="22"/>
                <w:szCs w:val="22"/>
              </w:rPr>
            </w:pPr>
            <w:r w:rsidRPr="00D45CA3">
              <w:rPr>
                <w:sz w:val="22"/>
                <w:szCs w:val="22"/>
              </w:rPr>
              <w:t>Noted and recorded.</w:t>
            </w:r>
          </w:p>
        </w:tc>
        <w:tc>
          <w:tcPr>
            <w:tcW w:w="1573" w:type="dxa"/>
          </w:tcPr>
          <w:p w14:paraId="77D866BA" w14:textId="77777777" w:rsidR="008E266E" w:rsidRPr="004974D6" w:rsidRDefault="008E266E" w:rsidP="008E266E">
            <w:pPr>
              <w:rPr>
                <w:sz w:val="22"/>
                <w:szCs w:val="22"/>
              </w:rPr>
            </w:pPr>
          </w:p>
        </w:tc>
      </w:tr>
      <w:tr w:rsidR="008E266E" w:rsidRPr="004974D6" w14:paraId="5EF71C05" w14:textId="77777777" w:rsidTr="00380A57">
        <w:tc>
          <w:tcPr>
            <w:tcW w:w="1328" w:type="dxa"/>
            <w:tcBorders>
              <w:top w:val="nil"/>
              <w:left w:val="single" w:sz="4" w:space="0" w:color="auto"/>
              <w:bottom w:val="single" w:sz="4" w:space="0" w:color="auto"/>
              <w:right w:val="single" w:sz="4" w:space="0" w:color="auto"/>
            </w:tcBorders>
          </w:tcPr>
          <w:p w14:paraId="0F40EDA3" w14:textId="491D2AF6" w:rsidR="008E266E" w:rsidRPr="008E266E" w:rsidRDefault="008E266E" w:rsidP="008E266E">
            <w:pPr>
              <w:rPr>
                <w:sz w:val="22"/>
                <w:szCs w:val="22"/>
              </w:rPr>
            </w:pPr>
            <w:r w:rsidRPr="008E266E">
              <w:rPr>
                <w:color w:val="000000"/>
                <w:sz w:val="22"/>
                <w:szCs w:val="22"/>
              </w:rPr>
              <w:t>FC25/1</w:t>
            </w:r>
            <w:r w:rsidR="00BC62FF">
              <w:rPr>
                <w:color w:val="000000"/>
                <w:sz w:val="22"/>
                <w:szCs w:val="22"/>
              </w:rPr>
              <w:t>14</w:t>
            </w:r>
          </w:p>
        </w:tc>
        <w:tc>
          <w:tcPr>
            <w:tcW w:w="4232" w:type="dxa"/>
          </w:tcPr>
          <w:p w14:paraId="48E94E5F" w14:textId="0E1412E6" w:rsidR="008E266E" w:rsidRPr="00D45CA3" w:rsidRDefault="008E266E" w:rsidP="008E266E">
            <w:pPr>
              <w:rPr>
                <w:sz w:val="22"/>
                <w:szCs w:val="22"/>
              </w:rPr>
            </w:pPr>
            <w:r w:rsidRPr="00D45CA3">
              <w:rPr>
                <w:sz w:val="22"/>
                <w:szCs w:val="22"/>
              </w:rPr>
              <w:t>To receive any declarations of interest in items scheduled for discussion, in accordance with the requirements of the Localism Act 2011.</w:t>
            </w:r>
          </w:p>
        </w:tc>
        <w:tc>
          <w:tcPr>
            <w:tcW w:w="7051" w:type="dxa"/>
          </w:tcPr>
          <w:p w14:paraId="493C9E98" w14:textId="5F1FBC6A" w:rsidR="00047DAC" w:rsidRPr="00D45CA3" w:rsidRDefault="00047DAC" w:rsidP="00047DAC">
            <w:pPr>
              <w:rPr>
                <w:sz w:val="22"/>
                <w:szCs w:val="22"/>
              </w:rPr>
            </w:pPr>
            <w:r w:rsidRPr="0033028F">
              <w:rPr>
                <w:b/>
                <w:bCs/>
                <w:sz w:val="22"/>
                <w:szCs w:val="22"/>
              </w:rPr>
              <w:t>Item</w:t>
            </w:r>
            <w:r>
              <w:rPr>
                <w:b/>
                <w:bCs/>
                <w:sz w:val="22"/>
                <w:szCs w:val="22"/>
              </w:rPr>
              <w:t>s</w:t>
            </w:r>
            <w:r w:rsidRPr="0033028F">
              <w:rPr>
                <w:b/>
                <w:bCs/>
                <w:sz w:val="22"/>
                <w:szCs w:val="22"/>
              </w:rPr>
              <w:t xml:space="preserve"> FC25/120 1.a, 1.b, 1.c, 1.d:</w:t>
            </w:r>
            <w:r w:rsidRPr="0033028F">
              <w:rPr>
                <w:sz w:val="22"/>
                <w:szCs w:val="22"/>
              </w:rPr>
              <w:t xml:space="preserve"> </w:t>
            </w:r>
            <w:r w:rsidRPr="0033028F">
              <w:rPr>
                <w:b/>
                <w:bCs/>
                <w:sz w:val="22"/>
                <w:szCs w:val="22"/>
              </w:rPr>
              <w:t>Cllr Nick Stanford</w:t>
            </w:r>
            <w:r w:rsidRPr="0033028F">
              <w:rPr>
                <w:sz w:val="22"/>
                <w:szCs w:val="22"/>
              </w:rPr>
              <w:t xml:space="preserve"> declare</w:t>
            </w:r>
            <w:r>
              <w:rPr>
                <w:sz w:val="22"/>
                <w:szCs w:val="22"/>
              </w:rPr>
              <w:t>d</w:t>
            </w:r>
            <w:r w:rsidRPr="0033028F">
              <w:rPr>
                <w:sz w:val="22"/>
                <w:szCs w:val="22"/>
              </w:rPr>
              <w:t xml:space="preserve"> personal and pecuniary interests</w:t>
            </w:r>
            <w:r>
              <w:rPr>
                <w:sz w:val="22"/>
                <w:szCs w:val="22"/>
              </w:rPr>
              <w:t xml:space="preserve">.  Cllr Stanford provided the Public and Council with the latest Applicant comments and addressed </w:t>
            </w:r>
            <w:r w:rsidR="003232CB">
              <w:rPr>
                <w:sz w:val="22"/>
                <w:szCs w:val="22"/>
              </w:rPr>
              <w:t>residents’</w:t>
            </w:r>
            <w:r>
              <w:rPr>
                <w:sz w:val="22"/>
                <w:szCs w:val="22"/>
              </w:rPr>
              <w:t xml:space="preserve"> queries before </w:t>
            </w:r>
            <w:r w:rsidRPr="0033028F">
              <w:rPr>
                <w:sz w:val="22"/>
                <w:szCs w:val="22"/>
              </w:rPr>
              <w:t>leav</w:t>
            </w:r>
            <w:r>
              <w:rPr>
                <w:sz w:val="22"/>
                <w:szCs w:val="22"/>
              </w:rPr>
              <w:t>ing</w:t>
            </w:r>
            <w:r w:rsidRPr="0033028F">
              <w:rPr>
                <w:sz w:val="22"/>
                <w:szCs w:val="22"/>
              </w:rPr>
              <w:t xml:space="preserve"> the meeting for these items and </w:t>
            </w:r>
            <w:r>
              <w:rPr>
                <w:sz w:val="22"/>
                <w:szCs w:val="22"/>
              </w:rPr>
              <w:t xml:space="preserve">did </w:t>
            </w:r>
            <w:r w:rsidRPr="0033028F">
              <w:rPr>
                <w:sz w:val="22"/>
                <w:szCs w:val="22"/>
              </w:rPr>
              <w:t>not take part in Council’s decision-making process</w:t>
            </w:r>
          </w:p>
          <w:p w14:paraId="39706948" w14:textId="4E3AEA48" w:rsidR="008E266E" w:rsidRPr="00D45CA3" w:rsidRDefault="008E266E" w:rsidP="008E266E">
            <w:pPr>
              <w:rPr>
                <w:sz w:val="22"/>
                <w:szCs w:val="22"/>
              </w:rPr>
            </w:pPr>
          </w:p>
        </w:tc>
        <w:tc>
          <w:tcPr>
            <w:tcW w:w="1573" w:type="dxa"/>
          </w:tcPr>
          <w:p w14:paraId="2883AFAC" w14:textId="72002CCB" w:rsidR="008E266E" w:rsidRPr="004974D6" w:rsidRDefault="008E266E" w:rsidP="008E266E">
            <w:pPr>
              <w:rPr>
                <w:sz w:val="22"/>
                <w:szCs w:val="22"/>
              </w:rPr>
            </w:pPr>
          </w:p>
        </w:tc>
      </w:tr>
      <w:tr w:rsidR="008E266E" w:rsidRPr="004974D6" w14:paraId="7A4E3E8D" w14:textId="77777777" w:rsidTr="00380A57">
        <w:tc>
          <w:tcPr>
            <w:tcW w:w="1328" w:type="dxa"/>
            <w:tcBorders>
              <w:top w:val="nil"/>
              <w:left w:val="single" w:sz="4" w:space="0" w:color="auto"/>
              <w:bottom w:val="single" w:sz="4" w:space="0" w:color="auto"/>
              <w:right w:val="single" w:sz="4" w:space="0" w:color="auto"/>
            </w:tcBorders>
          </w:tcPr>
          <w:p w14:paraId="2880E81B" w14:textId="75629AF7" w:rsidR="008E266E" w:rsidRPr="008E266E" w:rsidRDefault="008E266E" w:rsidP="008E266E">
            <w:pPr>
              <w:rPr>
                <w:sz w:val="22"/>
                <w:szCs w:val="22"/>
              </w:rPr>
            </w:pPr>
            <w:r w:rsidRPr="008E266E">
              <w:rPr>
                <w:color w:val="000000"/>
                <w:sz w:val="22"/>
                <w:szCs w:val="22"/>
              </w:rPr>
              <w:t>FC25/1</w:t>
            </w:r>
            <w:r w:rsidR="003232CB">
              <w:rPr>
                <w:color w:val="000000"/>
                <w:sz w:val="22"/>
                <w:szCs w:val="22"/>
              </w:rPr>
              <w:t>15</w:t>
            </w:r>
          </w:p>
        </w:tc>
        <w:tc>
          <w:tcPr>
            <w:tcW w:w="4232" w:type="dxa"/>
          </w:tcPr>
          <w:p w14:paraId="7455275A" w14:textId="4B3F6751" w:rsidR="008E266E" w:rsidRPr="00D45CA3" w:rsidRDefault="008E266E" w:rsidP="008E266E">
            <w:pPr>
              <w:rPr>
                <w:color w:val="000000"/>
                <w:sz w:val="22"/>
                <w:szCs w:val="22"/>
              </w:rPr>
            </w:pPr>
            <w:r w:rsidRPr="00D45CA3">
              <w:rPr>
                <w:sz w:val="22"/>
                <w:szCs w:val="22"/>
              </w:rPr>
              <w:t>To consider any dispensation requests received by the Clerk in relation to personal and/or disclosable pecuniary interests, not previously recorded.</w:t>
            </w:r>
          </w:p>
        </w:tc>
        <w:tc>
          <w:tcPr>
            <w:tcW w:w="7051" w:type="dxa"/>
          </w:tcPr>
          <w:p w14:paraId="01D395D8" w14:textId="275C64D6" w:rsidR="008E266E" w:rsidRPr="000372ED" w:rsidRDefault="00047DAC" w:rsidP="00047DAC">
            <w:pPr>
              <w:rPr>
                <w:b/>
                <w:bCs/>
                <w:sz w:val="22"/>
                <w:szCs w:val="22"/>
              </w:rPr>
            </w:pPr>
            <w:r w:rsidRPr="000372ED">
              <w:rPr>
                <w:b/>
                <w:bCs/>
                <w:sz w:val="22"/>
                <w:szCs w:val="22"/>
              </w:rPr>
              <w:t>See FC25</w:t>
            </w:r>
            <w:r w:rsidR="003232CB" w:rsidRPr="000372ED">
              <w:rPr>
                <w:b/>
                <w:bCs/>
                <w:sz w:val="22"/>
                <w:szCs w:val="22"/>
              </w:rPr>
              <w:t>/114</w:t>
            </w:r>
          </w:p>
        </w:tc>
        <w:tc>
          <w:tcPr>
            <w:tcW w:w="1573" w:type="dxa"/>
          </w:tcPr>
          <w:p w14:paraId="2D28338C" w14:textId="77777777" w:rsidR="008E266E" w:rsidRPr="004974D6" w:rsidRDefault="008E266E" w:rsidP="008E266E">
            <w:pPr>
              <w:rPr>
                <w:sz w:val="22"/>
                <w:szCs w:val="22"/>
              </w:rPr>
            </w:pPr>
          </w:p>
        </w:tc>
      </w:tr>
      <w:tr w:rsidR="008E266E" w:rsidRPr="004974D6" w14:paraId="6C876A0D" w14:textId="77777777" w:rsidTr="00A047D1">
        <w:tc>
          <w:tcPr>
            <w:tcW w:w="1328" w:type="dxa"/>
            <w:tcBorders>
              <w:top w:val="nil"/>
              <w:left w:val="single" w:sz="4" w:space="0" w:color="auto"/>
              <w:bottom w:val="single" w:sz="4" w:space="0" w:color="auto"/>
              <w:right w:val="single" w:sz="4" w:space="0" w:color="auto"/>
            </w:tcBorders>
          </w:tcPr>
          <w:p w14:paraId="50D7C84E" w14:textId="237CEE4D" w:rsidR="008E266E" w:rsidRPr="008E266E" w:rsidRDefault="008E266E" w:rsidP="008E266E">
            <w:pPr>
              <w:rPr>
                <w:sz w:val="22"/>
                <w:szCs w:val="22"/>
              </w:rPr>
            </w:pPr>
            <w:r w:rsidRPr="008E266E">
              <w:rPr>
                <w:color w:val="000000"/>
                <w:sz w:val="22"/>
                <w:szCs w:val="22"/>
              </w:rPr>
              <w:t>FC25/1</w:t>
            </w:r>
            <w:r w:rsidR="003232CB">
              <w:rPr>
                <w:color w:val="000000"/>
                <w:sz w:val="22"/>
                <w:szCs w:val="22"/>
              </w:rPr>
              <w:t>16</w:t>
            </w:r>
          </w:p>
        </w:tc>
        <w:tc>
          <w:tcPr>
            <w:tcW w:w="4232" w:type="dxa"/>
            <w:tcBorders>
              <w:bottom w:val="single" w:sz="4" w:space="0" w:color="auto"/>
            </w:tcBorders>
          </w:tcPr>
          <w:p w14:paraId="012C49DB" w14:textId="64B15434" w:rsidR="008E266E" w:rsidRPr="00D45CA3" w:rsidRDefault="008E266E" w:rsidP="008E266E">
            <w:pPr>
              <w:rPr>
                <w:sz w:val="22"/>
                <w:szCs w:val="22"/>
              </w:rPr>
            </w:pPr>
            <w:r w:rsidRPr="00D45CA3">
              <w:rPr>
                <w:sz w:val="22"/>
                <w:szCs w:val="22"/>
              </w:rPr>
              <w:t>To determine which items on the agenda, if any, require the exclusion of public and press under the Public Bodies (Admissions to Meetings) Act 1960 1(2) and resolve to exclude public and press for these items.</w:t>
            </w:r>
          </w:p>
        </w:tc>
        <w:tc>
          <w:tcPr>
            <w:tcW w:w="7051" w:type="dxa"/>
            <w:tcBorders>
              <w:bottom w:val="single" w:sz="4" w:space="0" w:color="auto"/>
            </w:tcBorders>
          </w:tcPr>
          <w:p w14:paraId="1B1A1128" w14:textId="28E91DA7" w:rsidR="008E266E" w:rsidRPr="00D45CA3" w:rsidRDefault="008E266E" w:rsidP="008E266E">
            <w:pPr>
              <w:rPr>
                <w:sz w:val="22"/>
                <w:szCs w:val="22"/>
              </w:rPr>
            </w:pPr>
            <w:r w:rsidRPr="00D45CA3">
              <w:rPr>
                <w:sz w:val="22"/>
                <w:szCs w:val="22"/>
              </w:rPr>
              <w:t>None.</w:t>
            </w:r>
          </w:p>
        </w:tc>
        <w:tc>
          <w:tcPr>
            <w:tcW w:w="1573" w:type="dxa"/>
          </w:tcPr>
          <w:p w14:paraId="5210E0A8" w14:textId="2D64A55C" w:rsidR="008E266E" w:rsidRPr="00126DD2" w:rsidRDefault="008E266E" w:rsidP="008E266E">
            <w:pPr>
              <w:rPr>
                <w:sz w:val="22"/>
                <w:szCs w:val="22"/>
              </w:rPr>
            </w:pPr>
          </w:p>
        </w:tc>
      </w:tr>
      <w:tr w:rsidR="000F0FBC" w:rsidRPr="004974D6" w14:paraId="59BE7C86" w14:textId="77777777" w:rsidTr="00A047D1">
        <w:tc>
          <w:tcPr>
            <w:tcW w:w="1328" w:type="dxa"/>
            <w:tcBorders>
              <w:top w:val="single" w:sz="4" w:space="0" w:color="auto"/>
            </w:tcBorders>
          </w:tcPr>
          <w:p w14:paraId="77BD2D5C" w14:textId="0A3B6421" w:rsidR="000F0FBC" w:rsidRPr="00D45CA3" w:rsidRDefault="000F0FBC" w:rsidP="000F0FBC">
            <w:pPr>
              <w:rPr>
                <w:sz w:val="22"/>
                <w:szCs w:val="22"/>
              </w:rPr>
            </w:pPr>
            <w:r w:rsidRPr="00D45CA3">
              <w:rPr>
                <w:sz w:val="22"/>
                <w:szCs w:val="22"/>
              </w:rPr>
              <w:t>FC25/</w:t>
            </w:r>
            <w:r>
              <w:rPr>
                <w:sz w:val="22"/>
                <w:szCs w:val="22"/>
              </w:rPr>
              <w:t>1</w:t>
            </w:r>
            <w:r w:rsidR="00631BDC">
              <w:rPr>
                <w:sz w:val="22"/>
                <w:szCs w:val="22"/>
              </w:rPr>
              <w:t>17</w:t>
            </w:r>
          </w:p>
        </w:tc>
        <w:tc>
          <w:tcPr>
            <w:tcW w:w="4232" w:type="dxa"/>
            <w:tcBorders>
              <w:top w:val="single" w:sz="4" w:space="0" w:color="auto"/>
              <w:left w:val="nil"/>
              <w:bottom w:val="single" w:sz="4" w:space="0" w:color="auto"/>
              <w:right w:val="single" w:sz="4" w:space="0" w:color="auto"/>
            </w:tcBorders>
          </w:tcPr>
          <w:p w14:paraId="2F82288B" w14:textId="443EB5E0" w:rsidR="000F0FBC" w:rsidRPr="000F0FBC" w:rsidRDefault="00A04A94" w:rsidP="000F0FBC">
            <w:pPr>
              <w:rPr>
                <w:sz w:val="22"/>
                <w:szCs w:val="22"/>
              </w:rPr>
            </w:pPr>
            <w:r w:rsidRPr="00A04A94">
              <w:rPr>
                <w:b/>
                <w:bCs/>
                <w:sz w:val="22"/>
                <w:szCs w:val="22"/>
              </w:rPr>
              <w:t>To receive and approve</w:t>
            </w:r>
            <w:r w:rsidRPr="00A04A94">
              <w:rPr>
                <w:sz w:val="22"/>
                <w:szCs w:val="22"/>
              </w:rPr>
              <w:t xml:space="preserve"> the Minutes of the Extraordinary Parish Council Meeting, Monday 4</w:t>
            </w:r>
            <w:r w:rsidRPr="00A04A94">
              <w:rPr>
                <w:sz w:val="22"/>
                <w:szCs w:val="22"/>
                <w:vertAlign w:val="superscript"/>
              </w:rPr>
              <w:t>th</w:t>
            </w:r>
            <w:r w:rsidRPr="00A04A94">
              <w:rPr>
                <w:sz w:val="22"/>
                <w:szCs w:val="22"/>
              </w:rPr>
              <w:t xml:space="preserve"> August 2025.</w:t>
            </w:r>
          </w:p>
        </w:tc>
        <w:tc>
          <w:tcPr>
            <w:tcW w:w="7051" w:type="dxa"/>
            <w:tcBorders>
              <w:top w:val="single" w:sz="4" w:space="0" w:color="auto"/>
            </w:tcBorders>
          </w:tcPr>
          <w:p w14:paraId="2F5A3BBB" w14:textId="6B4E2CE3" w:rsidR="000F0FBC" w:rsidRPr="00D45CA3" w:rsidRDefault="000F0FBC" w:rsidP="000F0FBC">
            <w:pPr>
              <w:rPr>
                <w:sz w:val="22"/>
                <w:szCs w:val="22"/>
              </w:rPr>
            </w:pPr>
            <w:r w:rsidRPr="00D45CA3">
              <w:rPr>
                <w:sz w:val="22"/>
                <w:szCs w:val="22"/>
              </w:rPr>
              <w:t xml:space="preserve">Minutes of the </w:t>
            </w:r>
            <w:r w:rsidR="00716355">
              <w:rPr>
                <w:sz w:val="22"/>
                <w:szCs w:val="22"/>
              </w:rPr>
              <w:t>Extraordinary</w:t>
            </w:r>
            <w:r w:rsidR="00A634DA">
              <w:rPr>
                <w:sz w:val="22"/>
                <w:szCs w:val="22"/>
              </w:rPr>
              <w:t xml:space="preserve"> </w:t>
            </w:r>
            <w:r w:rsidRPr="00D45CA3">
              <w:rPr>
                <w:sz w:val="22"/>
                <w:szCs w:val="22"/>
              </w:rPr>
              <w:t xml:space="preserve">Parish Council Meeting </w:t>
            </w:r>
            <w:r w:rsidRPr="00D45CA3">
              <w:rPr>
                <w:b/>
                <w:bCs/>
                <w:sz w:val="22"/>
                <w:szCs w:val="22"/>
              </w:rPr>
              <w:t>approved</w:t>
            </w:r>
          </w:p>
        </w:tc>
        <w:tc>
          <w:tcPr>
            <w:tcW w:w="1573" w:type="dxa"/>
          </w:tcPr>
          <w:p w14:paraId="33B2499B" w14:textId="77777777" w:rsidR="000F0FBC" w:rsidRPr="004974D6" w:rsidRDefault="000F0FBC" w:rsidP="000F0FBC">
            <w:pPr>
              <w:rPr>
                <w:b/>
                <w:bCs/>
                <w:sz w:val="22"/>
                <w:szCs w:val="22"/>
              </w:rPr>
            </w:pPr>
          </w:p>
        </w:tc>
      </w:tr>
      <w:tr w:rsidR="000F0FBC" w:rsidRPr="004974D6" w14:paraId="392E4214" w14:textId="77777777" w:rsidTr="00811722">
        <w:tc>
          <w:tcPr>
            <w:tcW w:w="1328" w:type="dxa"/>
          </w:tcPr>
          <w:p w14:paraId="5966E965" w14:textId="5D51B4C7" w:rsidR="000F0FBC" w:rsidRPr="004974D6" w:rsidRDefault="000F0FBC" w:rsidP="000F0FBC">
            <w:pPr>
              <w:rPr>
                <w:sz w:val="22"/>
                <w:szCs w:val="22"/>
              </w:rPr>
            </w:pPr>
            <w:r>
              <w:rPr>
                <w:color w:val="000000"/>
                <w:sz w:val="22"/>
                <w:szCs w:val="22"/>
              </w:rPr>
              <w:lastRenderedPageBreak/>
              <w:t>FC25/</w:t>
            </w:r>
            <w:r w:rsidR="00A634DA">
              <w:rPr>
                <w:color w:val="000000"/>
                <w:sz w:val="22"/>
                <w:szCs w:val="22"/>
              </w:rPr>
              <w:t>1</w:t>
            </w:r>
            <w:r w:rsidR="005940F5">
              <w:rPr>
                <w:color w:val="000000"/>
                <w:sz w:val="22"/>
                <w:szCs w:val="22"/>
              </w:rPr>
              <w:t>18</w:t>
            </w:r>
          </w:p>
        </w:tc>
        <w:tc>
          <w:tcPr>
            <w:tcW w:w="4232" w:type="dxa"/>
          </w:tcPr>
          <w:p w14:paraId="5C14ACEB" w14:textId="619F0CEB" w:rsidR="000F0FBC" w:rsidRPr="004974D6" w:rsidRDefault="000F0FBC" w:rsidP="000F0FBC">
            <w:pPr>
              <w:rPr>
                <w:color w:val="000000"/>
                <w:sz w:val="22"/>
                <w:szCs w:val="22"/>
              </w:rPr>
            </w:pPr>
            <w:r w:rsidRPr="004974D6">
              <w:rPr>
                <w:color w:val="000000"/>
                <w:sz w:val="22"/>
                <w:szCs w:val="22"/>
              </w:rPr>
              <w:t>Receive updates on Council Meeting actions not arising elsewhere on the agenda</w:t>
            </w:r>
            <w:r w:rsidR="00E272EE">
              <w:rPr>
                <w:color w:val="000000"/>
                <w:sz w:val="22"/>
                <w:szCs w:val="22"/>
              </w:rPr>
              <w:t>.</w:t>
            </w:r>
          </w:p>
        </w:tc>
        <w:tc>
          <w:tcPr>
            <w:tcW w:w="7051" w:type="dxa"/>
          </w:tcPr>
          <w:p w14:paraId="203A9C6C" w14:textId="48ADBF5A" w:rsidR="00E272EE" w:rsidRPr="006901D3" w:rsidRDefault="00C305B5" w:rsidP="000F0FBC">
            <w:pPr>
              <w:rPr>
                <w:sz w:val="22"/>
                <w:szCs w:val="22"/>
              </w:rPr>
            </w:pPr>
            <w:r w:rsidRPr="00EF3E5A">
              <w:rPr>
                <w:b/>
                <w:bCs/>
                <w:sz w:val="22"/>
                <w:szCs w:val="22"/>
              </w:rPr>
              <w:t xml:space="preserve"> </w:t>
            </w:r>
            <w:r w:rsidR="00E272EE" w:rsidRPr="00EF3E5A">
              <w:rPr>
                <w:b/>
                <w:bCs/>
                <w:sz w:val="22"/>
                <w:szCs w:val="22"/>
              </w:rPr>
              <w:t xml:space="preserve">See </w:t>
            </w:r>
            <w:r w:rsidR="00EF3E5A" w:rsidRPr="00EF3E5A">
              <w:rPr>
                <w:b/>
                <w:bCs/>
                <w:sz w:val="22"/>
                <w:szCs w:val="22"/>
              </w:rPr>
              <w:t>FC25/122</w:t>
            </w:r>
            <w:r w:rsidR="006901D3">
              <w:rPr>
                <w:b/>
                <w:bCs/>
                <w:sz w:val="22"/>
                <w:szCs w:val="22"/>
              </w:rPr>
              <w:t xml:space="preserve"> </w:t>
            </w:r>
            <w:r w:rsidR="006901D3">
              <w:rPr>
                <w:sz w:val="22"/>
                <w:szCs w:val="22"/>
              </w:rPr>
              <w:t>Flood Report</w:t>
            </w:r>
          </w:p>
        </w:tc>
        <w:tc>
          <w:tcPr>
            <w:tcW w:w="1573" w:type="dxa"/>
          </w:tcPr>
          <w:p w14:paraId="038FA80A" w14:textId="55CC333B" w:rsidR="000F0FBC" w:rsidRPr="004974D6" w:rsidRDefault="000F0FBC" w:rsidP="000F0FBC">
            <w:pPr>
              <w:rPr>
                <w:sz w:val="22"/>
                <w:szCs w:val="22"/>
              </w:rPr>
            </w:pPr>
          </w:p>
        </w:tc>
      </w:tr>
      <w:tr w:rsidR="00FA7812" w:rsidRPr="004974D6" w14:paraId="056E86F1" w14:textId="77777777" w:rsidTr="00811722">
        <w:tc>
          <w:tcPr>
            <w:tcW w:w="1328" w:type="dxa"/>
          </w:tcPr>
          <w:p w14:paraId="49C2F802" w14:textId="01CCE22B" w:rsidR="00FA7812" w:rsidRPr="00BE6DF2" w:rsidRDefault="00FA7812" w:rsidP="00FA7812">
            <w:pPr>
              <w:rPr>
                <w:sz w:val="22"/>
                <w:szCs w:val="22"/>
              </w:rPr>
            </w:pPr>
            <w:r w:rsidRPr="00BE6DF2">
              <w:rPr>
                <w:sz w:val="22"/>
                <w:szCs w:val="22"/>
              </w:rPr>
              <w:t>FC25/</w:t>
            </w:r>
            <w:r>
              <w:rPr>
                <w:sz w:val="22"/>
                <w:szCs w:val="22"/>
              </w:rPr>
              <w:t>11</w:t>
            </w:r>
            <w:r w:rsidR="00ED5992">
              <w:rPr>
                <w:sz w:val="22"/>
                <w:szCs w:val="22"/>
              </w:rPr>
              <w:t>9</w:t>
            </w:r>
          </w:p>
        </w:tc>
        <w:tc>
          <w:tcPr>
            <w:tcW w:w="4232" w:type="dxa"/>
          </w:tcPr>
          <w:p w14:paraId="1A79815F" w14:textId="77777777" w:rsidR="00F84361" w:rsidRPr="00F84361" w:rsidRDefault="00F84361" w:rsidP="00F84361">
            <w:pPr>
              <w:rPr>
                <w:color w:val="000000"/>
                <w:sz w:val="22"/>
                <w:szCs w:val="22"/>
              </w:rPr>
            </w:pPr>
            <w:r w:rsidRPr="00F84361">
              <w:rPr>
                <w:color w:val="000000"/>
                <w:sz w:val="22"/>
                <w:szCs w:val="22"/>
              </w:rPr>
              <w:t>Finance: T</w:t>
            </w:r>
            <w:r w:rsidRPr="00F84361">
              <w:rPr>
                <w:b/>
                <w:bCs/>
                <w:color w:val="000000"/>
                <w:sz w:val="22"/>
                <w:szCs w:val="22"/>
              </w:rPr>
              <w:t>o receive, note and approve</w:t>
            </w:r>
            <w:r w:rsidRPr="00F84361">
              <w:rPr>
                <w:color w:val="000000"/>
                <w:sz w:val="22"/>
                <w:szCs w:val="22"/>
              </w:rPr>
              <w:t xml:space="preserve"> the following items</w:t>
            </w:r>
          </w:p>
          <w:p w14:paraId="4264D11C" w14:textId="77777777" w:rsidR="00F84361" w:rsidRPr="00F84361" w:rsidRDefault="00F84361" w:rsidP="00F84361">
            <w:pPr>
              <w:rPr>
                <w:color w:val="000000"/>
                <w:sz w:val="22"/>
                <w:szCs w:val="22"/>
              </w:rPr>
            </w:pPr>
            <w:r w:rsidRPr="00F84361">
              <w:rPr>
                <w:color w:val="000000"/>
                <w:sz w:val="22"/>
                <w:szCs w:val="22"/>
              </w:rPr>
              <w:br/>
              <w:t xml:space="preserve">a) </w:t>
            </w:r>
            <w:r w:rsidRPr="00F84361">
              <w:rPr>
                <w:b/>
                <w:bCs/>
                <w:color w:val="000000"/>
                <w:sz w:val="22"/>
                <w:szCs w:val="22"/>
              </w:rPr>
              <w:t>To approve</w:t>
            </w:r>
            <w:r w:rsidRPr="00F84361">
              <w:rPr>
                <w:color w:val="000000"/>
                <w:sz w:val="22"/>
                <w:szCs w:val="22"/>
              </w:rPr>
              <w:t xml:space="preserve"> payments: </w:t>
            </w:r>
          </w:p>
          <w:p w14:paraId="30B6F078" w14:textId="77777777" w:rsidR="00F84361" w:rsidRPr="00F84361" w:rsidRDefault="00F84361" w:rsidP="00F84361">
            <w:pPr>
              <w:numPr>
                <w:ilvl w:val="0"/>
                <w:numId w:val="26"/>
              </w:numPr>
              <w:rPr>
                <w:color w:val="000000"/>
                <w:sz w:val="22"/>
                <w:szCs w:val="22"/>
              </w:rPr>
            </w:pPr>
            <w:r w:rsidRPr="00F84361">
              <w:rPr>
                <w:color w:val="000000"/>
                <w:sz w:val="22"/>
                <w:szCs w:val="22"/>
              </w:rPr>
              <w:t>Lengthman invoice - £1,200</w:t>
            </w:r>
          </w:p>
          <w:p w14:paraId="75340880" w14:textId="77777777" w:rsidR="00F84361" w:rsidRPr="00F84361" w:rsidRDefault="00F84361" w:rsidP="00F84361">
            <w:pPr>
              <w:numPr>
                <w:ilvl w:val="0"/>
                <w:numId w:val="26"/>
              </w:numPr>
              <w:rPr>
                <w:color w:val="000000"/>
                <w:sz w:val="22"/>
                <w:szCs w:val="22"/>
              </w:rPr>
            </w:pPr>
            <w:r w:rsidRPr="00F84361">
              <w:rPr>
                <w:color w:val="000000"/>
                <w:sz w:val="22"/>
                <w:szCs w:val="22"/>
              </w:rPr>
              <w:t>Cllr Burgin expenses claim £20</w:t>
            </w:r>
          </w:p>
          <w:p w14:paraId="68371FB1" w14:textId="77777777" w:rsidR="00F84361" w:rsidRPr="00F84361" w:rsidRDefault="00F84361" w:rsidP="00F84361">
            <w:pPr>
              <w:numPr>
                <w:ilvl w:val="0"/>
                <w:numId w:val="26"/>
              </w:numPr>
              <w:rPr>
                <w:color w:val="000000"/>
                <w:sz w:val="22"/>
                <w:szCs w:val="22"/>
              </w:rPr>
            </w:pPr>
            <w:r w:rsidRPr="00F84361">
              <w:rPr>
                <w:color w:val="000000"/>
                <w:sz w:val="22"/>
                <w:szCs w:val="22"/>
              </w:rPr>
              <w:t>HMRC quarterly payment (including Employer NIC) (Oct – Dec 2025) up to £300.00</w:t>
            </w:r>
          </w:p>
          <w:p w14:paraId="25C7B99F" w14:textId="77777777" w:rsidR="00F84361" w:rsidRPr="00F84361" w:rsidRDefault="00F84361" w:rsidP="00F84361">
            <w:pPr>
              <w:numPr>
                <w:ilvl w:val="0"/>
                <w:numId w:val="26"/>
              </w:numPr>
              <w:rPr>
                <w:color w:val="000000"/>
                <w:sz w:val="22"/>
                <w:szCs w:val="22"/>
              </w:rPr>
            </w:pPr>
            <w:r w:rsidRPr="00F84361">
              <w:rPr>
                <w:color w:val="000000"/>
                <w:sz w:val="22"/>
                <w:szCs w:val="22"/>
              </w:rPr>
              <w:t>Streetwise invoice #71198235 (due October 2025) - £923.84</w:t>
            </w:r>
          </w:p>
          <w:p w14:paraId="7A28C6F3" w14:textId="77777777" w:rsidR="00F84361" w:rsidRPr="00F84361" w:rsidRDefault="00F84361" w:rsidP="00F84361">
            <w:pPr>
              <w:rPr>
                <w:color w:val="000000"/>
                <w:sz w:val="22"/>
                <w:szCs w:val="22"/>
              </w:rPr>
            </w:pPr>
          </w:p>
          <w:p w14:paraId="09654F58" w14:textId="77777777" w:rsidR="00F84361" w:rsidRPr="00F84361" w:rsidRDefault="00F84361" w:rsidP="00F84361">
            <w:pPr>
              <w:rPr>
                <w:color w:val="000000"/>
                <w:sz w:val="22"/>
                <w:szCs w:val="22"/>
              </w:rPr>
            </w:pPr>
            <w:r w:rsidRPr="00F84361">
              <w:rPr>
                <w:color w:val="000000"/>
                <w:sz w:val="22"/>
                <w:szCs w:val="22"/>
              </w:rPr>
              <w:t xml:space="preserve">b) </w:t>
            </w:r>
            <w:r w:rsidRPr="00F84361">
              <w:rPr>
                <w:b/>
                <w:bCs/>
                <w:color w:val="000000"/>
                <w:sz w:val="22"/>
                <w:szCs w:val="22"/>
              </w:rPr>
              <w:t>To receive and note</w:t>
            </w:r>
            <w:r w:rsidRPr="00F84361">
              <w:rPr>
                <w:color w:val="000000"/>
                <w:sz w:val="22"/>
                <w:szCs w:val="22"/>
              </w:rPr>
              <w:t xml:space="preserve"> the July 2025 year-to-date expenditure v budget summary</w:t>
            </w:r>
          </w:p>
          <w:p w14:paraId="0EA18836" w14:textId="77777777" w:rsidR="00F84361" w:rsidRPr="00F84361" w:rsidRDefault="00F84361" w:rsidP="00F84361">
            <w:pPr>
              <w:rPr>
                <w:color w:val="000000"/>
                <w:sz w:val="22"/>
                <w:szCs w:val="22"/>
              </w:rPr>
            </w:pPr>
          </w:p>
          <w:p w14:paraId="65F33DA8" w14:textId="77777777" w:rsidR="00F84361" w:rsidRPr="00F84361" w:rsidRDefault="00F84361" w:rsidP="00F84361">
            <w:pPr>
              <w:rPr>
                <w:color w:val="000000"/>
                <w:sz w:val="22"/>
                <w:szCs w:val="22"/>
              </w:rPr>
            </w:pPr>
            <w:r w:rsidRPr="00F84361">
              <w:rPr>
                <w:color w:val="000000"/>
                <w:sz w:val="22"/>
                <w:szCs w:val="22"/>
              </w:rPr>
              <w:t xml:space="preserve">c) </w:t>
            </w:r>
            <w:r w:rsidRPr="00F84361">
              <w:rPr>
                <w:b/>
                <w:bCs/>
                <w:color w:val="000000"/>
                <w:sz w:val="22"/>
                <w:szCs w:val="22"/>
              </w:rPr>
              <w:t>To approve</w:t>
            </w:r>
            <w:r w:rsidRPr="00F84361">
              <w:rPr>
                <w:color w:val="000000"/>
                <w:sz w:val="22"/>
                <w:szCs w:val="22"/>
              </w:rPr>
              <w:t xml:space="preserve"> updated Financial Standing Orders and Financial Regulations in line with NALC templates and recommendations</w:t>
            </w:r>
          </w:p>
          <w:p w14:paraId="3F913F28" w14:textId="77777777" w:rsidR="00F84361" w:rsidRPr="00F84361" w:rsidRDefault="00F84361" w:rsidP="00F84361">
            <w:pPr>
              <w:rPr>
                <w:color w:val="000000"/>
                <w:sz w:val="22"/>
                <w:szCs w:val="22"/>
              </w:rPr>
            </w:pPr>
          </w:p>
          <w:p w14:paraId="57B1369F" w14:textId="14F8B836" w:rsidR="00FA7812" w:rsidRPr="00F84361" w:rsidRDefault="00F84361" w:rsidP="00FA7812">
            <w:pPr>
              <w:rPr>
                <w:color w:val="000000"/>
                <w:sz w:val="22"/>
                <w:szCs w:val="22"/>
              </w:rPr>
            </w:pPr>
            <w:r w:rsidRPr="00F84361">
              <w:rPr>
                <w:color w:val="000000"/>
                <w:sz w:val="22"/>
                <w:szCs w:val="22"/>
              </w:rPr>
              <w:lastRenderedPageBreak/>
              <w:t xml:space="preserve">d) </w:t>
            </w:r>
            <w:r w:rsidRPr="00F84361">
              <w:rPr>
                <w:b/>
                <w:bCs/>
                <w:color w:val="000000"/>
                <w:sz w:val="22"/>
                <w:szCs w:val="22"/>
              </w:rPr>
              <w:t>To note</w:t>
            </w:r>
            <w:r w:rsidRPr="00F84361">
              <w:rPr>
                <w:color w:val="000000"/>
                <w:sz w:val="22"/>
                <w:szCs w:val="22"/>
              </w:rPr>
              <w:t xml:space="preserve"> the PC Unity Account (three) balances</w:t>
            </w:r>
            <w:r w:rsidR="005C04EF">
              <w:rPr>
                <w:color w:val="000000"/>
                <w:sz w:val="22"/>
                <w:szCs w:val="22"/>
              </w:rPr>
              <w:t>`</w:t>
            </w:r>
          </w:p>
        </w:tc>
        <w:tc>
          <w:tcPr>
            <w:tcW w:w="7051" w:type="dxa"/>
          </w:tcPr>
          <w:p w14:paraId="09D4EEB9" w14:textId="77777777" w:rsidR="00FA7812" w:rsidRDefault="00FA7812" w:rsidP="00FA7812">
            <w:pPr>
              <w:rPr>
                <w:color w:val="000000"/>
                <w:sz w:val="22"/>
                <w:szCs w:val="22"/>
              </w:rPr>
            </w:pPr>
          </w:p>
          <w:p w14:paraId="75367717" w14:textId="77777777" w:rsidR="00FA7812" w:rsidRDefault="00FA7812" w:rsidP="00FA7812">
            <w:pPr>
              <w:rPr>
                <w:color w:val="000000"/>
                <w:sz w:val="22"/>
                <w:szCs w:val="22"/>
              </w:rPr>
            </w:pPr>
          </w:p>
          <w:p w14:paraId="6692251C" w14:textId="77777777" w:rsidR="00FA7812" w:rsidRDefault="00FA7812" w:rsidP="00FA7812">
            <w:pPr>
              <w:rPr>
                <w:color w:val="000000"/>
                <w:sz w:val="22"/>
                <w:szCs w:val="22"/>
              </w:rPr>
            </w:pPr>
          </w:p>
          <w:p w14:paraId="1AE8D7F3" w14:textId="58691FE4" w:rsidR="00FA7812" w:rsidRPr="007A590D" w:rsidRDefault="00FA7812" w:rsidP="00FA7812">
            <w:pPr>
              <w:pStyle w:val="ListParagraph"/>
              <w:numPr>
                <w:ilvl w:val="0"/>
                <w:numId w:val="17"/>
              </w:numPr>
              <w:rPr>
                <w:color w:val="000000"/>
              </w:rPr>
            </w:pPr>
            <w:r>
              <w:rPr>
                <w:color w:val="000000"/>
              </w:rPr>
              <w:t xml:space="preserve">All payments </w:t>
            </w:r>
            <w:r w:rsidRPr="004336F6">
              <w:rPr>
                <w:b/>
                <w:bCs/>
                <w:color w:val="000000"/>
              </w:rPr>
              <w:t>approved.</w:t>
            </w:r>
          </w:p>
          <w:p w14:paraId="27BD4764" w14:textId="4ACBB8DB" w:rsidR="00820B3E" w:rsidRDefault="00820B3E" w:rsidP="00C41B64">
            <w:pPr>
              <w:rPr>
                <w:color w:val="000000"/>
                <w:sz w:val="22"/>
                <w:szCs w:val="22"/>
              </w:rPr>
            </w:pPr>
          </w:p>
          <w:p w14:paraId="4FE7ED12" w14:textId="77777777" w:rsidR="00C03668" w:rsidRDefault="00C03668" w:rsidP="00C41B64">
            <w:pPr>
              <w:rPr>
                <w:color w:val="000000"/>
                <w:sz w:val="22"/>
                <w:szCs w:val="22"/>
              </w:rPr>
            </w:pPr>
          </w:p>
          <w:p w14:paraId="0BD726AB" w14:textId="77777777" w:rsidR="00C03668" w:rsidRDefault="00C03668" w:rsidP="00C41B64">
            <w:pPr>
              <w:rPr>
                <w:color w:val="000000"/>
                <w:sz w:val="22"/>
                <w:szCs w:val="22"/>
              </w:rPr>
            </w:pPr>
          </w:p>
          <w:p w14:paraId="25A778E5" w14:textId="77777777" w:rsidR="00C03668" w:rsidRDefault="00C03668" w:rsidP="00C41B64">
            <w:pPr>
              <w:rPr>
                <w:color w:val="000000"/>
                <w:sz w:val="22"/>
                <w:szCs w:val="22"/>
              </w:rPr>
            </w:pPr>
          </w:p>
          <w:p w14:paraId="330790DD" w14:textId="77777777" w:rsidR="00C03668" w:rsidRDefault="00C03668" w:rsidP="00C41B64">
            <w:pPr>
              <w:rPr>
                <w:color w:val="000000"/>
                <w:sz w:val="22"/>
                <w:szCs w:val="22"/>
              </w:rPr>
            </w:pPr>
          </w:p>
          <w:p w14:paraId="5F7F3737" w14:textId="77777777" w:rsidR="00C03668" w:rsidRDefault="00C03668" w:rsidP="00C41B64">
            <w:pPr>
              <w:rPr>
                <w:color w:val="000000"/>
                <w:sz w:val="22"/>
                <w:szCs w:val="22"/>
              </w:rPr>
            </w:pPr>
          </w:p>
          <w:p w14:paraId="0557B5F6" w14:textId="77777777" w:rsidR="00C03668" w:rsidRDefault="00C03668" w:rsidP="00C41B64">
            <w:pPr>
              <w:rPr>
                <w:color w:val="000000"/>
                <w:sz w:val="22"/>
                <w:szCs w:val="22"/>
              </w:rPr>
            </w:pPr>
          </w:p>
          <w:p w14:paraId="556E58BE" w14:textId="77777777" w:rsidR="00C03668" w:rsidRDefault="00C03668" w:rsidP="00C41B64">
            <w:pPr>
              <w:rPr>
                <w:color w:val="000000"/>
                <w:sz w:val="22"/>
                <w:szCs w:val="22"/>
              </w:rPr>
            </w:pPr>
          </w:p>
          <w:p w14:paraId="4FE63BB6" w14:textId="77777777" w:rsidR="00C03668" w:rsidRDefault="00C03668" w:rsidP="00C41B64">
            <w:pPr>
              <w:rPr>
                <w:color w:val="000000"/>
                <w:sz w:val="22"/>
                <w:szCs w:val="22"/>
              </w:rPr>
            </w:pPr>
          </w:p>
          <w:p w14:paraId="2AA33CCB" w14:textId="77777777" w:rsidR="00C03668" w:rsidRDefault="00C03668" w:rsidP="00C41B64">
            <w:pPr>
              <w:rPr>
                <w:color w:val="000000"/>
                <w:sz w:val="22"/>
                <w:szCs w:val="22"/>
              </w:rPr>
            </w:pPr>
          </w:p>
          <w:p w14:paraId="26A98383" w14:textId="77777777" w:rsidR="00C03668" w:rsidRDefault="00C03668" w:rsidP="00C41B64">
            <w:pPr>
              <w:rPr>
                <w:color w:val="000000"/>
                <w:sz w:val="22"/>
                <w:szCs w:val="22"/>
              </w:rPr>
            </w:pPr>
          </w:p>
          <w:p w14:paraId="0393B350" w14:textId="77777777" w:rsidR="00C03668" w:rsidRDefault="00C03668" w:rsidP="00C41B64">
            <w:pPr>
              <w:rPr>
                <w:color w:val="000000"/>
                <w:sz w:val="22"/>
                <w:szCs w:val="22"/>
              </w:rPr>
            </w:pPr>
          </w:p>
          <w:p w14:paraId="04357C5C" w14:textId="2CAA0D0E" w:rsidR="00C03668" w:rsidRPr="00C03668" w:rsidRDefault="00C03668" w:rsidP="00C03668">
            <w:pPr>
              <w:pStyle w:val="ListParagraph"/>
              <w:numPr>
                <w:ilvl w:val="0"/>
                <w:numId w:val="17"/>
              </w:numPr>
              <w:rPr>
                <w:color w:val="000000"/>
              </w:rPr>
            </w:pPr>
            <w:r w:rsidRPr="007F4B96">
              <w:rPr>
                <w:b/>
                <w:bCs/>
                <w:color w:val="000000"/>
              </w:rPr>
              <w:t>Noted.</w:t>
            </w:r>
            <w:r>
              <w:rPr>
                <w:color w:val="000000"/>
              </w:rPr>
              <w:t xml:space="preserve">  All </w:t>
            </w:r>
            <w:r w:rsidR="00DB6D2C">
              <w:rPr>
                <w:color w:val="000000"/>
              </w:rPr>
              <w:t xml:space="preserve">ytd </w:t>
            </w:r>
            <w:r>
              <w:rPr>
                <w:color w:val="000000"/>
              </w:rPr>
              <w:t>expenditure within budget</w:t>
            </w:r>
            <w:r w:rsidR="00DB6D2C">
              <w:rPr>
                <w:color w:val="000000"/>
              </w:rPr>
              <w:t xml:space="preserve">. No expenditure concerns raised by </w:t>
            </w:r>
            <w:r w:rsidR="007F4B96">
              <w:rPr>
                <w:color w:val="000000"/>
              </w:rPr>
              <w:t>Financ</w:t>
            </w:r>
            <w:r w:rsidR="006901D3">
              <w:rPr>
                <w:color w:val="000000"/>
              </w:rPr>
              <w:t>e</w:t>
            </w:r>
            <w:r w:rsidR="007F4B96">
              <w:rPr>
                <w:color w:val="000000"/>
              </w:rPr>
              <w:t xml:space="preserve"> Committee.</w:t>
            </w:r>
          </w:p>
          <w:p w14:paraId="338E5586" w14:textId="77777777" w:rsidR="00FA7812" w:rsidRDefault="00FA7812" w:rsidP="00FC6BB7">
            <w:pPr>
              <w:rPr>
                <w:color w:val="000000"/>
              </w:rPr>
            </w:pPr>
          </w:p>
          <w:p w14:paraId="439665E8" w14:textId="3EED25C3" w:rsidR="00FC6BB7" w:rsidRDefault="00FC6BB7" w:rsidP="00FC6BB7">
            <w:pPr>
              <w:pStyle w:val="ListParagraph"/>
              <w:numPr>
                <w:ilvl w:val="0"/>
                <w:numId w:val="17"/>
              </w:numPr>
              <w:rPr>
                <w:color w:val="000000"/>
              </w:rPr>
            </w:pPr>
            <w:r>
              <w:rPr>
                <w:color w:val="000000"/>
              </w:rPr>
              <w:t xml:space="preserve">Council </w:t>
            </w:r>
            <w:r w:rsidRPr="00E24446">
              <w:rPr>
                <w:b/>
                <w:bCs/>
                <w:color w:val="000000"/>
              </w:rPr>
              <w:t>approved</w:t>
            </w:r>
            <w:r>
              <w:rPr>
                <w:color w:val="000000"/>
              </w:rPr>
              <w:t xml:space="preserve"> the updated </w:t>
            </w:r>
            <w:r w:rsidR="00E24446">
              <w:rPr>
                <w:color w:val="000000"/>
              </w:rPr>
              <w:t>Financial Standing Orders and Financial Regulations.</w:t>
            </w:r>
            <w:r w:rsidR="00DD286C">
              <w:rPr>
                <w:color w:val="000000"/>
              </w:rPr>
              <w:t xml:space="preserve">  The approved Financial Standing Orders will be included in the </w:t>
            </w:r>
            <w:r w:rsidR="00C13F37">
              <w:rPr>
                <w:color w:val="000000"/>
              </w:rPr>
              <w:t xml:space="preserve">pending full review of the </w:t>
            </w:r>
            <w:r w:rsidR="00A701EE">
              <w:rPr>
                <w:color w:val="000000"/>
              </w:rPr>
              <w:t xml:space="preserve">full set of </w:t>
            </w:r>
            <w:r w:rsidR="00C13F37">
              <w:rPr>
                <w:color w:val="000000"/>
              </w:rPr>
              <w:t>Standing Orders</w:t>
            </w:r>
          </w:p>
          <w:p w14:paraId="7BD05AE1" w14:textId="77777777" w:rsidR="005C04EF" w:rsidRPr="005C04EF" w:rsidRDefault="005C04EF" w:rsidP="005C04EF">
            <w:pPr>
              <w:pStyle w:val="ListParagraph"/>
              <w:rPr>
                <w:color w:val="000000"/>
              </w:rPr>
            </w:pPr>
          </w:p>
          <w:p w14:paraId="5DDEF72C" w14:textId="77777777" w:rsidR="005C04EF" w:rsidRDefault="005C04EF" w:rsidP="005C04EF">
            <w:pPr>
              <w:rPr>
                <w:color w:val="000000"/>
              </w:rPr>
            </w:pPr>
          </w:p>
          <w:p w14:paraId="7269B2E7" w14:textId="77777777" w:rsidR="005C04EF" w:rsidRDefault="005C04EF" w:rsidP="005C04EF">
            <w:pPr>
              <w:rPr>
                <w:color w:val="000000"/>
              </w:rPr>
            </w:pPr>
          </w:p>
          <w:p w14:paraId="4489600E" w14:textId="3AD3FBC4" w:rsidR="000E1A2B" w:rsidRPr="00F82F2A" w:rsidRDefault="0071793B" w:rsidP="0071793B">
            <w:pPr>
              <w:pStyle w:val="ListParagraph"/>
              <w:numPr>
                <w:ilvl w:val="0"/>
                <w:numId w:val="17"/>
              </w:numPr>
              <w:rPr>
                <w:b/>
                <w:bCs/>
                <w:color w:val="000000"/>
              </w:rPr>
            </w:pPr>
            <w:r w:rsidRPr="000E1A2B">
              <w:rPr>
                <w:b/>
                <w:bCs/>
                <w:color w:val="000000"/>
              </w:rPr>
              <w:lastRenderedPageBreak/>
              <w:t xml:space="preserve">Noted: </w:t>
            </w:r>
            <w:r w:rsidRPr="00C15829">
              <w:rPr>
                <w:color w:val="000000"/>
              </w:rPr>
              <w:t>Current Account £3582.30</w:t>
            </w:r>
            <w:r w:rsidR="00F82F2A">
              <w:rPr>
                <w:color w:val="000000"/>
              </w:rPr>
              <w:t xml:space="preserve">: </w:t>
            </w:r>
            <w:r w:rsidR="000E1A2B" w:rsidRPr="00C15829">
              <w:rPr>
                <w:color w:val="000000"/>
              </w:rPr>
              <w:t>Reserve £17759.09</w:t>
            </w:r>
            <w:r w:rsidR="00F82F2A">
              <w:rPr>
                <w:color w:val="000000"/>
              </w:rPr>
              <w:t xml:space="preserve">: </w:t>
            </w:r>
            <w:r w:rsidR="000E1A2B" w:rsidRPr="00F82F2A">
              <w:rPr>
                <w:color w:val="000000"/>
              </w:rPr>
              <w:t>Defib Account £2386.48</w:t>
            </w:r>
          </w:p>
        </w:tc>
        <w:tc>
          <w:tcPr>
            <w:tcW w:w="1573" w:type="dxa"/>
          </w:tcPr>
          <w:p w14:paraId="38DA9459" w14:textId="77777777" w:rsidR="00FA7812" w:rsidRPr="002F5AAD" w:rsidRDefault="00FA7812" w:rsidP="00FA7812">
            <w:pPr>
              <w:rPr>
                <w:b/>
                <w:bCs/>
                <w:sz w:val="22"/>
                <w:szCs w:val="22"/>
              </w:rPr>
            </w:pPr>
          </w:p>
          <w:p w14:paraId="45319250" w14:textId="77777777" w:rsidR="00FA7812" w:rsidRPr="002F5AAD" w:rsidRDefault="00FA7812" w:rsidP="00FA7812">
            <w:pPr>
              <w:rPr>
                <w:b/>
                <w:bCs/>
                <w:sz w:val="22"/>
                <w:szCs w:val="22"/>
              </w:rPr>
            </w:pPr>
          </w:p>
          <w:p w14:paraId="7CDA1928" w14:textId="77777777" w:rsidR="00FA7812" w:rsidRPr="002F5AAD" w:rsidRDefault="00FA7812" w:rsidP="00FA7812">
            <w:pPr>
              <w:rPr>
                <w:b/>
                <w:bCs/>
                <w:sz w:val="22"/>
                <w:szCs w:val="22"/>
              </w:rPr>
            </w:pPr>
          </w:p>
          <w:p w14:paraId="7519E92E" w14:textId="77777777" w:rsidR="00FA7812" w:rsidRPr="002F5AAD" w:rsidRDefault="00FA7812" w:rsidP="00FA7812">
            <w:pPr>
              <w:rPr>
                <w:b/>
                <w:bCs/>
                <w:sz w:val="22"/>
                <w:szCs w:val="22"/>
              </w:rPr>
            </w:pPr>
          </w:p>
          <w:p w14:paraId="4C5CE1D3" w14:textId="77777777" w:rsidR="00FA7812" w:rsidRPr="002F5AAD" w:rsidRDefault="00FA7812" w:rsidP="00FA7812">
            <w:pPr>
              <w:rPr>
                <w:b/>
                <w:bCs/>
                <w:sz w:val="22"/>
                <w:szCs w:val="22"/>
              </w:rPr>
            </w:pPr>
          </w:p>
          <w:p w14:paraId="79D07810" w14:textId="77777777" w:rsidR="00FA7812" w:rsidRPr="002F5AAD" w:rsidRDefault="00FA7812" w:rsidP="00FA7812">
            <w:pPr>
              <w:rPr>
                <w:b/>
                <w:bCs/>
                <w:sz w:val="22"/>
                <w:szCs w:val="22"/>
              </w:rPr>
            </w:pPr>
          </w:p>
          <w:p w14:paraId="4E09F175" w14:textId="77777777" w:rsidR="00FA7812" w:rsidRPr="002F5AAD" w:rsidRDefault="00FA7812" w:rsidP="00FA7812">
            <w:pPr>
              <w:rPr>
                <w:b/>
                <w:bCs/>
                <w:sz w:val="22"/>
                <w:szCs w:val="22"/>
              </w:rPr>
            </w:pPr>
          </w:p>
          <w:p w14:paraId="65A11B29" w14:textId="77777777" w:rsidR="00FA7812" w:rsidRPr="002F5AAD" w:rsidRDefault="00FA7812" w:rsidP="00FA7812">
            <w:pPr>
              <w:rPr>
                <w:b/>
                <w:bCs/>
                <w:sz w:val="22"/>
                <w:szCs w:val="22"/>
              </w:rPr>
            </w:pPr>
          </w:p>
          <w:p w14:paraId="28F34023" w14:textId="77777777" w:rsidR="00FA7812" w:rsidRPr="002F5AAD" w:rsidRDefault="00FA7812" w:rsidP="00FA7812">
            <w:pPr>
              <w:rPr>
                <w:b/>
                <w:bCs/>
                <w:sz w:val="22"/>
                <w:szCs w:val="22"/>
              </w:rPr>
            </w:pPr>
          </w:p>
          <w:p w14:paraId="1A51B5FD" w14:textId="77777777" w:rsidR="00FA7812" w:rsidRPr="002F5AAD" w:rsidRDefault="00FA7812" w:rsidP="00FA7812">
            <w:pPr>
              <w:rPr>
                <w:b/>
                <w:bCs/>
                <w:sz w:val="22"/>
                <w:szCs w:val="22"/>
              </w:rPr>
            </w:pPr>
          </w:p>
          <w:p w14:paraId="0A6EECCB" w14:textId="77777777" w:rsidR="00FA7812" w:rsidRPr="002F5AAD" w:rsidRDefault="00FA7812" w:rsidP="00FA7812">
            <w:pPr>
              <w:rPr>
                <w:b/>
                <w:bCs/>
                <w:sz w:val="22"/>
                <w:szCs w:val="22"/>
              </w:rPr>
            </w:pPr>
          </w:p>
          <w:p w14:paraId="07F7FF0A" w14:textId="77777777" w:rsidR="00FA7812" w:rsidRPr="002F5AAD" w:rsidRDefault="00FA7812" w:rsidP="00FA7812">
            <w:pPr>
              <w:rPr>
                <w:b/>
                <w:bCs/>
                <w:sz w:val="22"/>
                <w:szCs w:val="22"/>
              </w:rPr>
            </w:pPr>
          </w:p>
          <w:p w14:paraId="26976CE5" w14:textId="77777777" w:rsidR="00FA7812" w:rsidRPr="002F5AAD" w:rsidRDefault="00FA7812" w:rsidP="00FA7812">
            <w:pPr>
              <w:rPr>
                <w:b/>
                <w:bCs/>
                <w:sz w:val="22"/>
                <w:szCs w:val="22"/>
              </w:rPr>
            </w:pPr>
          </w:p>
          <w:p w14:paraId="24D10AFF" w14:textId="77777777" w:rsidR="00FA7812" w:rsidRPr="002F5AAD" w:rsidRDefault="00FA7812" w:rsidP="00FA7812">
            <w:pPr>
              <w:rPr>
                <w:b/>
                <w:bCs/>
                <w:sz w:val="22"/>
                <w:szCs w:val="22"/>
              </w:rPr>
            </w:pPr>
          </w:p>
          <w:p w14:paraId="423013C5" w14:textId="77777777" w:rsidR="00FA7812" w:rsidRPr="002F5AAD" w:rsidRDefault="00FA7812" w:rsidP="00FA7812">
            <w:pPr>
              <w:rPr>
                <w:b/>
                <w:bCs/>
                <w:sz w:val="22"/>
                <w:szCs w:val="22"/>
              </w:rPr>
            </w:pPr>
          </w:p>
          <w:p w14:paraId="66EAE63F" w14:textId="77777777" w:rsidR="00FA7812" w:rsidRPr="002F5AAD" w:rsidRDefault="00FA7812" w:rsidP="00FA7812">
            <w:pPr>
              <w:rPr>
                <w:b/>
                <w:bCs/>
                <w:sz w:val="22"/>
                <w:szCs w:val="22"/>
              </w:rPr>
            </w:pPr>
          </w:p>
          <w:p w14:paraId="18E6E1CD" w14:textId="77777777" w:rsidR="00FA7812" w:rsidRPr="002F5AAD" w:rsidRDefault="00FA7812" w:rsidP="00FA7812">
            <w:pPr>
              <w:rPr>
                <w:b/>
                <w:bCs/>
                <w:sz w:val="22"/>
                <w:szCs w:val="22"/>
              </w:rPr>
            </w:pPr>
          </w:p>
          <w:p w14:paraId="4D875514" w14:textId="77777777" w:rsidR="00FA7812" w:rsidRPr="002F5AAD" w:rsidRDefault="00FA7812" w:rsidP="00FA7812">
            <w:pPr>
              <w:rPr>
                <w:b/>
                <w:bCs/>
                <w:sz w:val="22"/>
                <w:szCs w:val="22"/>
              </w:rPr>
            </w:pPr>
          </w:p>
          <w:p w14:paraId="39502B1C" w14:textId="77777777" w:rsidR="00434F81" w:rsidRDefault="00434F81" w:rsidP="00FA7812">
            <w:pPr>
              <w:rPr>
                <w:b/>
                <w:bCs/>
                <w:sz w:val="22"/>
                <w:szCs w:val="22"/>
              </w:rPr>
            </w:pPr>
          </w:p>
          <w:p w14:paraId="4D3B5B11" w14:textId="3D27C227" w:rsidR="00C13F37" w:rsidRPr="002F5AAD" w:rsidRDefault="00C13F37" w:rsidP="00FA7812">
            <w:pPr>
              <w:rPr>
                <w:b/>
                <w:bCs/>
                <w:sz w:val="22"/>
                <w:szCs w:val="22"/>
              </w:rPr>
            </w:pPr>
            <w:r>
              <w:rPr>
                <w:b/>
                <w:bCs/>
                <w:sz w:val="22"/>
                <w:szCs w:val="22"/>
              </w:rPr>
              <w:t xml:space="preserve">Clerk </w:t>
            </w:r>
            <w:r w:rsidRPr="008079D0">
              <w:rPr>
                <w:sz w:val="22"/>
                <w:szCs w:val="22"/>
              </w:rPr>
              <w:t xml:space="preserve">to upload </w:t>
            </w:r>
            <w:r w:rsidR="008079D0" w:rsidRPr="008079D0">
              <w:rPr>
                <w:sz w:val="22"/>
                <w:szCs w:val="22"/>
              </w:rPr>
              <w:t>Financial Regulations to the Parish website.</w:t>
            </w:r>
          </w:p>
          <w:p w14:paraId="6536E14F" w14:textId="716E7394" w:rsidR="00FA7812" w:rsidRPr="00F85FFC" w:rsidRDefault="00FA7812" w:rsidP="00FA7812">
            <w:pPr>
              <w:rPr>
                <w:sz w:val="22"/>
                <w:szCs w:val="22"/>
              </w:rPr>
            </w:pPr>
          </w:p>
        </w:tc>
      </w:tr>
      <w:tr w:rsidR="000F0FBC" w:rsidRPr="00152E70" w14:paraId="5F897B8B" w14:textId="77777777" w:rsidTr="00811722">
        <w:tc>
          <w:tcPr>
            <w:tcW w:w="1328" w:type="dxa"/>
          </w:tcPr>
          <w:p w14:paraId="2D9A3BCC" w14:textId="0F5D9A41" w:rsidR="000F0FBC" w:rsidRPr="00152E70" w:rsidRDefault="000F0FBC" w:rsidP="000F0FBC">
            <w:pPr>
              <w:rPr>
                <w:rFonts w:asciiTheme="majorHAnsi" w:hAnsiTheme="majorHAnsi"/>
                <w:sz w:val="22"/>
                <w:szCs w:val="22"/>
              </w:rPr>
            </w:pPr>
            <w:r w:rsidRPr="00152E70">
              <w:rPr>
                <w:rFonts w:asciiTheme="majorHAnsi" w:hAnsiTheme="majorHAnsi"/>
                <w:sz w:val="22"/>
                <w:szCs w:val="22"/>
              </w:rPr>
              <w:lastRenderedPageBreak/>
              <w:t>FC25/</w:t>
            </w:r>
            <w:r w:rsidR="0043065F" w:rsidRPr="00152E70">
              <w:rPr>
                <w:rFonts w:asciiTheme="majorHAnsi" w:hAnsiTheme="majorHAnsi"/>
                <w:sz w:val="22"/>
                <w:szCs w:val="22"/>
              </w:rPr>
              <w:t>1</w:t>
            </w:r>
            <w:r w:rsidR="008F7C1B" w:rsidRPr="00152E70">
              <w:rPr>
                <w:rFonts w:asciiTheme="majorHAnsi" w:hAnsiTheme="majorHAnsi"/>
                <w:sz w:val="22"/>
                <w:szCs w:val="22"/>
              </w:rPr>
              <w:t>20</w:t>
            </w:r>
          </w:p>
        </w:tc>
        <w:tc>
          <w:tcPr>
            <w:tcW w:w="4232" w:type="dxa"/>
          </w:tcPr>
          <w:p w14:paraId="79414154" w14:textId="77777777" w:rsidR="00152E70" w:rsidRPr="008203EE" w:rsidRDefault="00152E70" w:rsidP="00152E70">
            <w:pPr>
              <w:rPr>
                <w:color w:val="000000"/>
                <w:sz w:val="22"/>
                <w:szCs w:val="22"/>
              </w:rPr>
            </w:pPr>
            <w:r w:rsidRPr="008203EE">
              <w:rPr>
                <w:color w:val="000000"/>
                <w:sz w:val="22"/>
                <w:szCs w:val="22"/>
              </w:rPr>
              <w:t>Planning items: To note and/or agree responses to the following Planning Applications and any late received Applications not listed on the agenda.</w:t>
            </w:r>
          </w:p>
          <w:p w14:paraId="57743597" w14:textId="77777777" w:rsidR="00152E70" w:rsidRPr="008203EE" w:rsidRDefault="00152E70" w:rsidP="00152E70">
            <w:pPr>
              <w:rPr>
                <w:color w:val="000000"/>
                <w:sz w:val="22"/>
                <w:szCs w:val="22"/>
              </w:rPr>
            </w:pPr>
          </w:p>
          <w:p w14:paraId="2038C849" w14:textId="77777777" w:rsidR="00152E70" w:rsidRPr="008203EE" w:rsidRDefault="00152E70" w:rsidP="00152E70">
            <w:pPr>
              <w:rPr>
                <w:color w:val="000000"/>
                <w:sz w:val="22"/>
                <w:szCs w:val="22"/>
              </w:rPr>
            </w:pPr>
            <w:r w:rsidRPr="008203EE">
              <w:rPr>
                <w:color w:val="000000"/>
                <w:sz w:val="22"/>
                <w:szCs w:val="22"/>
              </w:rPr>
              <w:t>1. Planning Applications:</w:t>
            </w:r>
          </w:p>
          <w:p w14:paraId="3D68579C" w14:textId="77777777" w:rsidR="00152E70" w:rsidRPr="008203EE" w:rsidRDefault="00152E70" w:rsidP="00152E70">
            <w:pPr>
              <w:rPr>
                <w:color w:val="000000"/>
                <w:sz w:val="22"/>
                <w:szCs w:val="22"/>
              </w:rPr>
            </w:pPr>
          </w:p>
          <w:p w14:paraId="66F5D343" w14:textId="77777777" w:rsidR="00152E70" w:rsidRPr="008203EE" w:rsidRDefault="00152E70" w:rsidP="00152E70">
            <w:pPr>
              <w:rPr>
                <w:b/>
                <w:bCs/>
                <w:color w:val="000000"/>
                <w:sz w:val="22"/>
                <w:szCs w:val="22"/>
              </w:rPr>
            </w:pPr>
            <w:r w:rsidRPr="008203EE">
              <w:rPr>
                <w:color w:val="000000"/>
                <w:sz w:val="22"/>
                <w:szCs w:val="22"/>
              </w:rPr>
              <w:t>a)</w:t>
            </w:r>
            <w:r w:rsidRPr="008203EE">
              <w:rPr>
                <w:color w:val="000000"/>
                <w:sz w:val="22"/>
                <w:szCs w:val="22"/>
              </w:rPr>
              <w:tab/>
            </w:r>
            <w:r w:rsidRPr="008203EE">
              <w:rPr>
                <w:b/>
                <w:bCs/>
                <w:color w:val="000000"/>
                <w:sz w:val="22"/>
                <w:szCs w:val="22"/>
              </w:rPr>
              <w:t>25/01270/LBC Martins Arms,</w:t>
            </w:r>
            <w:r w:rsidRPr="008203EE">
              <w:rPr>
                <w:color w:val="000000"/>
                <w:sz w:val="22"/>
                <w:szCs w:val="22"/>
              </w:rPr>
              <w:t xml:space="preserve"> School Lane, Colston Bassett NG12 3FD: Applicant – Mr Laurence Henry: </w:t>
            </w:r>
            <w:r w:rsidRPr="008203EE">
              <w:rPr>
                <w:b/>
                <w:bCs/>
                <w:color w:val="000000"/>
                <w:sz w:val="22"/>
                <w:szCs w:val="22"/>
              </w:rPr>
              <w:t>Development: Change of use of stables to allow organics farm shop, coffee shop, and wine store. Works to prep kitchen</w:t>
            </w:r>
          </w:p>
          <w:p w14:paraId="7FB69823" w14:textId="77777777" w:rsidR="00152E70" w:rsidRPr="008203EE" w:rsidRDefault="00152E70" w:rsidP="00152E70">
            <w:pPr>
              <w:rPr>
                <w:color w:val="000000"/>
                <w:sz w:val="22"/>
                <w:szCs w:val="22"/>
              </w:rPr>
            </w:pPr>
          </w:p>
          <w:p w14:paraId="1AF77F03" w14:textId="77777777" w:rsidR="00152E70" w:rsidRPr="008203EE" w:rsidRDefault="00152E70" w:rsidP="00152E70">
            <w:pPr>
              <w:rPr>
                <w:b/>
                <w:bCs/>
                <w:color w:val="000000"/>
                <w:sz w:val="22"/>
                <w:szCs w:val="22"/>
              </w:rPr>
            </w:pPr>
            <w:r w:rsidRPr="008203EE">
              <w:rPr>
                <w:color w:val="000000"/>
                <w:sz w:val="22"/>
                <w:szCs w:val="22"/>
              </w:rPr>
              <w:t>b)</w:t>
            </w:r>
            <w:r w:rsidRPr="008203EE">
              <w:rPr>
                <w:color w:val="000000"/>
                <w:sz w:val="22"/>
                <w:szCs w:val="22"/>
              </w:rPr>
              <w:tab/>
            </w:r>
            <w:r w:rsidRPr="008203EE">
              <w:rPr>
                <w:b/>
                <w:bCs/>
                <w:color w:val="000000"/>
                <w:sz w:val="22"/>
                <w:szCs w:val="22"/>
              </w:rPr>
              <w:t>25/01271/FUL Martins Arms,</w:t>
            </w:r>
            <w:r w:rsidRPr="008203EE">
              <w:rPr>
                <w:color w:val="000000"/>
                <w:sz w:val="22"/>
                <w:szCs w:val="22"/>
              </w:rPr>
              <w:t xml:space="preserve"> School Lane, Colston Bassett NG12 3FD: Applicant – Mr Laurence Henry: </w:t>
            </w:r>
            <w:r w:rsidRPr="008203EE">
              <w:rPr>
                <w:b/>
                <w:bCs/>
                <w:color w:val="000000"/>
                <w:sz w:val="22"/>
                <w:szCs w:val="22"/>
              </w:rPr>
              <w:t>Development: Change of use of stables to allow organics farm shop, coffee shop, and wine store.</w:t>
            </w:r>
          </w:p>
          <w:p w14:paraId="23D05927" w14:textId="77777777" w:rsidR="00152E70" w:rsidRPr="008203EE" w:rsidRDefault="00152E70" w:rsidP="00152E70">
            <w:pPr>
              <w:rPr>
                <w:color w:val="000000"/>
                <w:sz w:val="22"/>
                <w:szCs w:val="22"/>
              </w:rPr>
            </w:pPr>
          </w:p>
          <w:p w14:paraId="0AF8F674" w14:textId="77777777" w:rsidR="00152E70" w:rsidRDefault="00152E70" w:rsidP="00152E70">
            <w:pPr>
              <w:rPr>
                <w:b/>
                <w:bCs/>
                <w:color w:val="000000"/>
                <w:sz w:val="22"/>
                <w:szCs w:val="22"/>
              </w:rPr>
            </w:pPr>
            <w:r w:rsidRPr="008203EE">
              <w:rPr>
                <w:color w:val="000000"/>
                <w:sz w:val="22"/>
                <w:szCs w:val="22"/>
              </w:rPr>
              <w:t>c)</w:t>
            </w:r>
            <w:r w:rsidRPr="008203EE">
              <w:rPr>
                <w:color w:val="000000"/>
                <w:sz w:val="22"/>
                <w:szCs w:val="22"/>
              </w:rPr>
              <w:tab/>
            </w:r>
            <w:r w:rsidRPr="008203EE">
              <w:rPr>
                <w:b/>
                <w:bCs/>
                <w:color w:val="000000"/>
                <w:sz w:val="22"/>
                <w:szCs w:val="22"/>
              </w:rPr>
              <w:t>25/01272/FUL Martins Arms,</w:t>
            </w:r>
            <w:r w:rsidRPr="008203EE">
              <w:rPr>
                <w:color w:val="000000"/>
                <w:sz w:val="22"/>
                <w:szCs w:val="22"/>
              </w:rPr>
              <w:t xml:space="preserve"> School Lane, Colston Bassett NG12 3FD: Applicant – Mr Laurence Henry: </w:t>
            </w:r>
            <w:r w:rsidRPr="008203EE">
              <w:rPr>
                <w:b/>
                <w:bCs/>
                <w:color w:val="000000"/>
                <w:sz w:val="22"/>
                <w:szCs w:val="22"/>
              </w:rPr>
              <w:t xml:space="preserve">Development: Extend terrace including </w:t>
            </w:r>
            <w:r w:rsidRPr="008203EE">
              <w:rPr>
                <w:b/>
                <w:bCs/>
                <w:color w:val="000000"/>
                <w:sz w:val="22"/>
                <w:szCs w:val="22"/>
              </w:rPr>
              <w:lastRenderedPageBreak/>
              <w:t xml:space="preserve">balustrade, new outdoor kitchen, additional </w:t>
            </w:r>
            <w:proofErr w:type="spellStart"/>
            <w:r w:rsidRPr="008203EE">
              <w:rPr>
                <w:b/>
                <w:bCs/>
                <w:color w:val="000000"/>
                <w:sz w:val="22"/>
                <w:szCs w:val="22"/>
              </w:rPr>
              <w:t>wc's</w:t>
            </w:r>
            <w:proofErr w:type="spellEnd"/>
            <w:r w:rsidRPr="008203EE">
              <w:rPr>
                <w:b/>
                <w:bCs/>
                <w:color w:val="000000"/>
                <w:sz w:val="22"/>
                <w:szCs w:val="22"/>
              </w:rPr>
              <w:t xml:space="preserve"> outdoor, private dining areas with gravelled surface, 4no fire pits, oak frame pergola, re-organisation of internal </w:t>
            </w:r>
            <w:proofErr w:type="spellStart"/>
            <w:r w:rsidRPr="008203EE">
              <w:rPr>
                <w:b/>
                <w:bCs/>
                <w:color w:val="000000"/>
                <w:sz w:val="22"/>
                <w:szCs w:val="22"/>
              </w:rPr>
              <w:t>wc's</w:t>
            </w:r>
            <w:proofErr w:type="spellEnd"/>
            <w:r w:rsidRPr="008203EE">
              <w:rPr>
                <w:b/>
                <w:bCs/>
                <w:color w:val="000000"/>
                <w:sz w:val="22"/>
                <w:szCs w:val="22"/>
              </w:rPr>
              <w:t xml:space="preserve"> </w:t>
            </w:r>
            <w:proofErr w:type="spellStart"/>
            <w:r w:rsidRPr="008203EE">
              <w:rPr>
                <w:b/>
                <w:bCs/>
                <w:color w:val="000000"/>
                <w:sz w:val="22"/>
                <w:szCs w:val="22"/>
              </w:rPr>
              <w:t>adj</w:t>
            </w:r>
            <w:proofErr w:type="spellEnd"/>
            <w:r w:rsidRPr="008203EE">
              <w:rPr>
                <w:b/>
                <w:bCs/>
                <w:color w:val="000000"/>
                <w:sz w:val="22"/>
                <w:szCs w:val="22"/>
              </w:rPr>
              <w:t xml:space="preserve"> bar</w:t>
            </w:r>
          </w:p>
          <w:p w14:paraId="40F923B7" w14:textId="77777777" w:rsidR="00710A17" w:rsidRPr="008203EE" w:rsidRDefault="00710A17" w:rsidP="00152E70">
            <w:pPr>
              <w:rPr>
                <w:b/>
                <w:bCs/>
                <w:color w:val="000000"/>
                <w:sz w:val="22"/>
                <w:szCs w:val="22"/>
              </w:rPr>
            </w:pPr>
          </w:p>
          <w:p w14:paraId="0C1365FC" w14:textId="742D2F23" w:rsidR="00152E70" w:rsidRPr="008203EE" w:rsidRDefault="00152E70" w:rsidP="00152E70">
            <w:pPr>
              <w:rPr>
                <w:b/>
                <w:bCs/>
                <w:color w:val="000000"/>
                <w:sz w:val="22"/>
                <w:szCs w:val="22"/>
              </w:rPr>
            </w:pPr>
            <w:r w:rsidRPr="008203EE">
              <w:rPr>
                <w:color w:val="000000"/>
                <w:sz w:val="22"/>
                <w:szCs w:val="22"/>
              </w:rPr>
              <w:t>d)</w:t>
            </w:r>
            <w:r w:rsidRPr="008203EE">
              <w:rPr>
                <w:color w:val="000000"/>
                <w:sz w:val="22"/>
                <w:szCs w:val="22"/>
              </w:rPr>
              <w:tab/>
            </w:r>
            <w:r w:rsidRPr="008203EE">
              <w:rPr>
                <w:b/>
                <w:bCs/>
                <w:color w:val="000000"/>
                <w:sz w:val="22"/>
                <w:szCs w:val="22"/>
              </w:rPr>
              <w:t>25/01495/LBC Martins Arms</w:t>
            </w:r>
            <w:r w:rsidRPr="008203EE">
              <w:rPr>
                <w:color w:val="000000"/>
                <w:sz w:val="22"/>
                <w:szCs w:val="22"/>
              </w:rPr>
              <w:t xml:space="preserve">, School Lane, Colston Bassett NG12 3FD: Applicant – Mr Laurence Henry: </w:t>
            </w:r>
            <w:r w:rsidRPr="008203EE">
              <w:rPr>
                <w:b/>
                <w:bCs/>
                <w:color w:val="000000"/>
                <w:sz w:val="22"/>
                <w:szCs w:val="22"/>
              </w:rPr>
              <w:t>Development: Installation of log burners in 3 fireplaces, dining room fireplace requires removal of register grate, snug fireplace requires removal of half hob grate bar area, also increase size of fire chambers in snug and bar.</w:t>
            </w:r>
          </w:p>
          <w:p w14:paraId="5F3C1D9B" w14:textId="77777777" w:rsidR="00152E70" w:rsidRPr="008203EE" w:rsidRDefault="00152E70" w:rsidP="00152E70">
            <w:pPr>
              <w:rPr>
                <w:color w:val="000000"/>
                <w:sz w:val="22"/>
                <w:szCs w:val="22"/>
              </w:rPr>
            </w:pPr>
          </w:p>
          <w:p w14:paraId="2048B1D5" w14:textId="516A48BC" w:rsidR="00152E70" w:rsidRPr="00710A17" w:rsidRDefault="00152E70" w:rsidP="00152E70">
            <w:pPr>
              <w:rPr>
                <w:b/>
                <w:bCs/>
                <w:color w:val="000000"/>
                <w:sz w:val="22"/>
                <w:szCs w:val="22"/>
              </w:rPr>
            </w:pPr>
            <w:r w:rsidRPr="008203EE">
              <w:rPr>
                <w:color w:val="000000"/>
                <w:sz w:val="22"/>
                <w:szCs w:val="22"/>
              </w:rPr>
              <w:t>e)</w:t>
            </w:r>
            <w:r w:rsidRPr="008203EE">
              <w:rPr>
                <w:color w:val="000000"/>
                <w:sz w:val="22"/>
                <w:szCs w:val="22"/>
              </w:rPr>
              <w:tab/>
              <w:t xml:space="preserve">To note: </w:t>
            </w:r>
            <w:r w:rsidRPr="00710A17">
              <w:rPr>
                <w:b/>
                <w:bCs/>
                <w:color w:val="000000"/>
                <w:sz w:val="22"/>
                <w:szCs w:val="22"/>
              </w:rPr>
              <w:t>25/01446/SCREIA SOLAR FARM, Hickling</w:t>
            </w:r>
            <w:r w:rsidR="00037963" w:rsidRPr="00710A17">
              <w:rPr>
                <w:b/>
                <w:bCs/>
                <w:color w:val="000000"/>
                <w:sz w:val="22"/>
                <w:szCs w:val="22"/>
              </w:rPr>
              <w:t>.</w:t>
            </w:r>
          </w:p>
          <w:p w14:paraId="1FDAE8C9" w14:textId="77777777" w:rsidR="00152E70" w:rsidRPr="008203EE" w:rsidRDefault="00152E70" w:rsidP="00152E70">
            <w:pPr>
              <w:rPr>
                <w:color w:val="000000"/>
                <w:sz w:val="22"/>
                <w:szCs w:val="22"/>
              </w:rPr>
            </w:pPr>
          </w:p>
          <w:p w14:paraId="2C212789" w14:textId="77777777" w:rsidR="00152E70" w:rsidRPr="008203EE" w:rsidRDefault="00152E70" w:rsidP="00152E70">
            <w:pPr>
              <w:rPr>
                <w:color w:val="000000"/>
                <w:sz w:val="22"/>
                <w:szCs w:val="22"/>
              </w:rPr>
            </w:pPr>
          </w:p>
          <w:p w14:paraId="0EF6754F" w14:textId="7CF384C2" w:rsidR="00152E70" w:rsidRPr="008203EE" w:rsidRDefault="00152E70" w:rsidP="00152E70">
            <w:pPr>
              <w:rPr>
                <w:color w:val="000000"/>
                <w:sz w:val="22"/>
                <w:szCs w:val="22"/>
              </w:rPr>
            </w:pPr>
            <w:r w:rsidRPr="008203EE">
              <w:rPr>
                <w:color w:val="000000"/>
                <w:sz w:val="22"/>
                <w:szCs w:val="22"/>
              </w:rPr>
              <w:t xml:space="preserve">2. Consultation on revised Green Belt Assessment Framework led by Gedling BC. </w:t>
            </w:r>
            <w:r w:rsidR="00517692">
              <w:rPr>
                <w:color w:val="000000"/>
                <w:sz w:val="22"/>
                <w:szCs w:val="22"/>
              </w:rPr>
              <w:t xml:space="preserve"> </w:t>
            </w:r>
          </w:p>
          <w:p w14:paraId="1FFF1691" w14:textId="77777777" w:rsidR="00152E70" w:rsidRPr="008203EE" w:rsidRDefault="00152E70" w:rsidP="00152E70">
            <w:pPr>
              <w:rPr>
                <w:color w:val="000000"/>
                <w:sz w:val="22"/>
                <w:szCs w:val="22"/>
              </w:rPr>
            </w:pPr>
          </w:p>
          <w:p w14:paraId="18117B5D" w14:textId="6574DE3C" w:rsidR="00152E70" w:rsidRPr="008203EE" w:rsidRDefault="00152E70" w:rsidP="00152E70">
            <w:pPr>
              <w:rPr>
                <w:color w:val="000000"/>
                <w:sz w:val="22"/>
                <w:szCs w:val="22"/>
              </w:rPr>
            </w:pPr>
            <w:r w:rsidRPr="008203EE">
              <w:rPr>
                <w:color w:val="000000"/>
                <w:sz w:val="22"/>
                <w:szCs w:val="22"/>
              </w:rPr>
              <w:t>3. Rushcliffe BC consultation</w:t>
            </w:r>
            <w:r w:rsidR="00064719">
              <w:rPr>
                <w:color w:val="000000"/>
                <w:sz w:val="22"/>
                <w:szCs w:val="22"/>
              </w:rPr>
              <w:t xml:space="preserve"> on</w:t>
            </w:r>
            <w:r w:rsidRPr="008203EE">
              <w:rPr>
                <w:color w:val="000000"/>
                <w:sz w:val="22"/>
                <w:szCs w:val="22"/>
              </w:rPr>
              <w:t xml:space="preserve"> the draft Developer Contributions Supplementary Planning Document (SPD). </w:t>
            </w:r>
          </w:p>
          <w:p w14:paraId="10F4D57B" w14:textId="17C0308B" w:rsidR="000F0FBC" w:rsidRPr="008203EE" w:rsidRDefault="000F0FBC" w:rsidP="00152E70">
            <w:pPr>
              <w:rPr>
                <w:color w:val="000000"/>
                <w:sz w:val="22"/>
                <w:szCs w:val="22"/>
              </w:rPr>
            </w:pPr>
          </w:p>
        </w:tc>
        <w:tc>
          <w:tcPr>
            <w:tcW w:w="7051" w:type="dxa"/>
          </w:tcPr>
          <w:p w14:paraId="7A60256A" w14:textId="5B43999E" w:rsidR="004043AA" w:rsidRDefault="00EC1240" w:rsidP="006C41C2">
            <w:pPr>
              <w:rPr>
                <w:rFonts w:asciiTheme="majorHAnsi" w:hAnsiTheme="majorHAnsi"/>
                <w:sz w:val="22"/>
                <w:szCs w:val="22"/>
              </w:rPr>
            </w:pPr>
            <w:r>
              <w:rPr>
                <w:rFonts w:asciiTheme="majorHAnsi" w:hAnsiTheme="majorHAnsi"/>
                <w:sz w:val="22"/>
                <w:szCs w:val="22"/>
              </w:rPr>
              <w:lastRenderedPageBreak/>
              <w:t xml:space="preserve">Mr David Lambert </w:t>
            </w:r>
            <w:r w:rsidR="00CA42EC">
              <w:rPr>
                <w:rFonts w:asciiTheme="majorHAnsi" w:hAnsiTheme="majorHAnsi"/>
                <w:sz w:val="22"/>
                <w:szCs w:val="22"/>
              </w:rPr>
              <w:t xml:space="preserve">and Mrs Gill Lambert presented their objections to Council </w:t>
            </w:r>
            <w:r w:rsidR="001C57F4">
              <w:rPr>
                <w:rFonts w:asciiTheme="majorHAnsi" w:hAnsiTheme="majorHAnsi"/>
                <w:sz w:val="22"/>
                <w:szCs w:val="22"/>
              </w:rPr>
              <w:t xml:space="preserve">regarding the four Martins Arms planning applications, </w:t>
            </w:r>
            <w:r w:rsidR="00F23AD3">
              <w:rPr>
                <w:rFonts w:asciiTheme="majorHAnsi" w:hAnsiTheme="majorHAnsi"/>
                <w:sz w:val="22"/>
                <w:szCs w:val="22"/>
              </w:rPr>
              <w:t xml:space="preserve">notably </w:t>
            </w:r>
            <w:r w:rsidR="005C59E8">
              <w:rPr>
                <w:rFonts w:asciiTheme="majorHAnsi" w:hAnsiTheme="majorHAnsi"/>
                <w:sz w:val="22"/>
                <w:szCs w:val="22"/>
              </w:rPr>
              <w:t>regarding</w:t>
            </w:r>
            <w:r w:rsidR="006C41C2">
              <w:rPr>
                <w:rFonts w:asciiTheme="majorHAnsi" w:hAnsiTheme="majorHAnsi"/>
                <w:sz w:val="22"/>
                <w:szCs w:val="22"/>
              </w:rPr>
              <w:t xml:space="preserve"> </w:t>
            </w:r>
            <w:r w:rsidR="00775D1D">
              <w:rPr>
                <w:rFonts w:asciiTheme="majorHAnsi" w:hAnsiTheme="majorHAnsi"/>
                <w:sz w:val="22"/>
                <w:szCs w:val="22"/>
              </w:rPr>
              <w:t>the fact that</w:t>
            </w:r>
            <w:r w:rsidR="0065329A">
              <w:rPr>
                <w:rFonts w:asciiTheme="majorHAnsi" w:hAnsiTheme="majorHAnsi"/>
                <w:sz w:val="22"/>
                <w:szCs w:val="22"/>
              </w:rPr>
              <w:t xml:space="preserve"> Planning </w:t>
            </w:r>
            <w:r w:rsidR="006C41C2" w:rsidRPr="006C41C2">
              <w:rPr>
                <w:rFonts w:asciiTheme="majorHAnsi" w:hAnsiTheme="majorHAnsi"/>
                <w:sz w:val="22"/>
                <w:szCs w:val="22"/>
              </w:rPr>
              <w:t>Policies CF2, TRS1, BE2 and ENV8 of the Neighbourhood Plan</w:t>
            </w:r>
            <w:r w:rsidR="0065329A">
              <w:rPr>
                <w:rFonts w:asciiTheme="majorHAnsi" w:hAnsiTheme="majorHAnsi"/>
                <w:sz w:val="22"/>
                <w:szCs w:val="22"/>
              </w:rPr>
              <w:t xml:space="preserve"> had not been considered</w:t>
            </w:r>
            <w:r w:rsidR="006C41C2" w:rsidRPr="006C41C2">
              <w:rPr>
                <w:rFonts w:asciiTheme="majorHAnsi" w:hAnsiTheme="majorHAnsi"/>
                <w:sz w:val="22"/>
                <w:szCs w:val="22"/>
              </w:rPr>
              <w:t xml:space="preserve">. </w:t>
            </w:r>
          </w:p>
          <w:p w14:paraId="5701A11F" w14:textId="77777777" w:rsidR="00AC3BA0" w:rsidRDefault="00AC3BA0" w:rsidP="006C41C2">
            <w:pPr>
              <w:rPr>
                <w:rFonts w:asciiTheme="majorHAnsi" w:hAnsiTheme="majorHAnsi"/>
                <w:sz w:val="22"/>
                <w:szCs w:val="22"/>
              </w:rPr>
            </w:pPr>
          </w:p>
          <w:p w14:paraId="2F93F8B2" w14:textId="28F643D0" w:rsidR="00AC3BA0" w:rsidRDefault="00AC3BA0" w:rsidP="006C41C2">
            <w:pPr>
              <w:rPr>
                <w:rFonts w:asciiTheme="majorHAnsi" w:hAnsiTheme="majorHAnsi"/>
                <w:sz w:val="22"/>
                <w:szCs w:val="22"/>
              </w:rPr>
            </w:pPr>
            <w:r>
              <w:rPr>
                <w:rFonts w:asciiTheme="majorHAnsi" w:hAnsiTheme="majorHAnsi"/>
                <w:sz w:val="22"/>
                <w:szCs w:val="22"/>
              </w:rPr>
              <w:t xml:space="preserve">The Applicant </w:t>
            </w:r>
            <w:r w:rsidR="005554D3">
              <w:rPr>
                <w:rFonts w:asciiTheme="majorHAnsi" w:hAnsiTheme="majorHAnsi"/>
                <w:sz w:val="22"/>
                <w:szCs w:val="22"/>
              </w:rPr>
              <w:t xml:space="preserve">had </w:t>
            </w:r>
            <w:r w:rsidR="00BE4667">
              <w:rPr>
                <w:rFonts w:asciiTheme="majorHAnsi" w:hAnsiTheme="majorHAnsi"/>
                <w:sz w:val="22"/>
                <w:szCs w:val="22"/>
              </w:rPr>
              <w:t>advised Mr Lambert</w:t>
            </w:r>
            <w:r w:rsidR="00D271F8">
              <w:rPr>
                <w:rFonts w:asciiTheme="majorHAnsi" w:hAnsiTheme="majorHAnsi"/>
                <w:sz w:val="22"/>
                <w:szCs w:val="22"/>
              </w:rPr>
              <w:t xml:space="preserve">, </w:t>
            </w:r>
            <w:r w:rsidR="006203A8">
              <w:rPr>
                <w:rFonts w:asciiTheme="majorHAnsi" w:hAnsiTheme="majorHAnsi"/>
                <w:sz w:val="22"/>
                <w:szCs w:val="22"/>
              </w:rPr>
              <w:t>via</w:t>
            </w:r>
            <w:r w:rsidR="00D271F8">
              <w:rPr>
                <w:rFonts w:asciiTheme="majorHAnsi" w:hAnsiTheme="majorHAnsi"/>
                <w:sz w:val="22"/>
                <w:szCs w:val="22"/>
              </w:rPr>
              <w:t xml:space="preserve"> the representing Architect (Cllr Stanford), that </w:t>
            </w:r>
            <w:r w:rsidR="006203A8">
              <w:rPr>
                <w:rFonts w:asciiTheme="majorHAnsi" w:hAnsiTheme="majorHAnsi"/>
                <w:sz w:val="22"/>
                <w:szCs w:val="22"/>
              </w:rPr>
              <w:t>unless his objection was withdrawn then he would be banned from the Martins Arms.</w:t>
            </w:r>
            <w:r w:rsidR="008764FC">
              <w:rPr>
                <w:rFonts w:asciiTheme="majorHAnsi" w:hAnsiTheme="majorHAnsi"/>
                <w:sz w:val="22"/>
                <w:szCs w:val="22"/>
              </w:rPr>
              <w:t xml:space="preserve">  Mr Lambert advised Council that he would not be swayed by such intimation and </w:t>
            </w:r>
            <w:r w:rsidR="00AE51EC">
              <w:rPr>
                <w:rFonts w:asciiTheme="majorHAnsi" w:hAnsiTheme="majorHAnsi"/>
                <w:sz w:val="22"/>
                <w:szCs w:val="22"/>
              </w:rPr>
              <w:t xml:space="preserve">would not withdraw his objection.  Cllr Stanford (on behalf of the Applicant) advised that </w:t>
            </w:r>
            <w:r w:rsidR="00C22560">
              <w:rPr>
                <w:rFonts w:asciiTheme="majorHAnsi" w:hAnsiTheme="majorHAnsi"/>
                <w:sz w:val="22"/>
                <w:szCs w:val="22"/>
              </w:rPr>
              <w:t xml:space="preserve">whilst the Applicant was quite within his rights to ban </w:t>
            </w:r>
            <w:r w:rsidR="00DD76C2">
              <w:rPr>
                <w:rFonts w:asciiTheme="majorHAnsi" w:hAnsiTheme="majorHAnsi"/>
                <w:sz w:val="22"/>
                <w:szCs w:val="22"/>
              </w:rPr>
              <w:t>anyone he wanted to (except for discriminatory reasons) he would however</w:t>
            </w:r>
            <w:r w:rsidR="00020487">
              <w:rPr>
                <w:rFonts w:asciiTheme="majorHAnsi" w:hAnsiTheme="majorHAnsi"/>
                <w:sz w:val="22"/>
                <w:szCs w:val="22"/>
              </w:rPr>
              <w:t xml:space="preserve"> ‘pause and reflect on his policy.  Several residents did comment that ‘pausing’ was not the same as ‘stopping’ the practice.</w:t>
            </w:r>
          </w:p>
          <w:p w14:paraId="66B324E2" w14:textId="77777777" w:rsidR="004043AA" w:rsidRDefault="004043AA" w:rsidP="006C41C2">
            <w:pPr>
              <w:rPr>
                <w:rFonts w:asciiTheme="majorHAnsi" w:hAnsiTheme="majorHAnsi"/>
                <w:sz w:val="22"/>
                <w:szCs w:val="22"/>
              </w:rPr>
            </w:pPr>
          </w:p>
          <w:p w14:paraId="15E4293A" w14:textId="70711C82" w:rsidR="006C41C2" w:rsidRDefault="004043AA" w:rsidP="006C41C2">
            <w:pPr>
              <w:rPr>
                <w:rFonts w:asciiTheme="majorHAnsi" w:hAnsiTheme="majorHAnsi"/>
                <w:sz w:val="22"/>
                <w:szCs w:val="22"/>
              </w:rPr>
            </w:pPr>
            <w:r>
              <w:rPr>
                <w:rFonts w:asciiTheme="majorHAnsi" w:hAnsiTheme="majorHAnsi"/>
                <w:sz w:val="22"/>
                <w:szCs w:val="22"/>
              </w:rPr>
              <w:t xml:space="preserve">Concerns raised by several parishioners at the lack of consultation </w:t>
            </w:r>
            <w:r w:rsidR="00B04670">
              <w:rPr>
                <w:rFonts w:asciiTheme="majorHAnsi" w:hAnsiTheme="majorHAnsi"/>
                <w:sz w:val="22"/>
                <w:szCs w:val="22"/>
              </w:rPr>
              <w:t>with residents, lack of respect for neighbours</w:t>
            </w:r>
            <w:r w:rsidR="00AC3BA0">
              <w:rPr>
                <w:rFonts w:asciiTheme="majorHAnsi" w:hAnsiTheme="majorHAnsi"/>
                <w:sz w:val="22"/>
                <w:szCs w:val="22"/>
              </w:rPr>
              <w:t xml:space="preserve"> and the continued retrospective nature of the applications</w:t>
            </w:r>
            <w:r w:rsidR="0069369F">
              <w:rPr>
                <w:rFonts w:asciiTheme="majorHAnsi" w:hAnsiTheme="majorHAnsi"/>
                <w:sz w:val="22"/>
                <w:szCs w:val="22"/>
              </w:rPr>
              <w:t xml:space="preserve"> and asked Council to consider this </w:t>
            </w:r>
            <w:r w:rsidR="00E52805">
              <w:rPr>
                <w:rFonts w:asciiTheme="majorHAnsi" w:hAnsiTheme="majorHAnsi"/>
                <w:sz w:val="22"/>
                <w:szCs w:val="22"/>
              </w:rPr>
              <w:t>as part of its decision-making process.</w:t>
            </w:r>
          </w:p>
          <w:p w14:paraId="45124F14" w14:textId="77777777" w:rsidR="00BD5438" w:rsidRDefault="00BD5438" w:rsidP="006C41C2">
            <w:pPr>
              <w:rPr>
                <w:rFonts w:asciiTheme="majorHAnsi" w:hAnsiTheme="majorHAnsi"/>
                <w:sz w:val="22"/>
                <w:szCs w:val="22"/>
              </w:rPr>
            </w:pPr>
          </w:p>
          <w:p w14:paraId="7A7C7C53" w14:textId="310A8284" w:rsidR="00BD5438" w:rsidRDefault="00BD5438" w:rsidP="006C41C2">
            <w:pPr>
              <w:rPr>
                <w:rFonts w:asciiTheme="majorHAnsi" w:hAnsiTheme="majorHAnsi"/>
                <w:sz w:val="22"/>
                <w:szCs w:val="22"/>
              </w:rPr>
            </w:pPr>
            <w:r>
              <w:rPr>
                <w:rFonts w:asciiTheme="majorHAnsi" w:hAnsiTheme="majorHAnsi"/>
                <w:sz w:val="22"/>
                <w:szCs w:val="22"/>
              </w:rPr>
              <w:t>Both Council and residents wished it to be noted that they wanted the Martins Arms</w:t>
            </w:r>
            <w:r w:rsidR="009F35BC">
              <w:rPr>
                <w:rFonts w:asciiTheme="majorHAnsi" w:hAnsiTheme="majorHAnsi"/>
                <w:sz w:val="22"/>
                <w:szCs w:val="22"/>
              </w:rPr>
              <w:t xml:space="preserve"> to be a viable and successful business.</w:t>
            </w:r>
          </w:p>
          <w:p w14:paraId="0E338E71" w14:textId="77777777" w:rsidR="00B419BE" w:rsidRDefault="00B419BE" w:rsidP="006C41C2">
            <w:pPr>
              <w:rPr>
                <w:rFonts w:asciiTheme="majorHAnsi" w:hAnsiTheme="majorHAnsi"/>
                <w:sz w:val="22"/>
                <w:szCs w:val="22"/>
              </w:rPr>
            </w:pPr>
          </w:p>
          <w:p w14:paraId="06CADBFB" w14:textId="4936F909" w:rsidR="00B419BE" w:rsidRPr="006C41C2" w:rsidRDefault="00B419BE" w:rsidP="006C41C2">
            <w:pPr>
              <w:rPr>
                <w:rFonts w:asciiTheme="majorHAnsi" w:hAnsiTheme="majorHAnsi"/>
                <w:sz w:val="22"/>
                <w:szCs w:val="22"/>
              </w:rPr>
            </w:pPr>
            <w:r>
              <w:rPr>
                <w:rFonts w:asciiTheme="majorHAnsi" w:hAnsiTheme="majorHAnsi"/>
                <w:sz w:val="22"/>
                <w:szCs w:val="22"/>
              </w:rPr>
              <w:t xml:space="preserve">The Chair reassured </w:t>
            </w:r>
            <w:r w:rsidR="004C2055">
              <w:rPr>
                <w:rFonts w:asciiTheme="majorHAnsi" w:hAnsiTheme="majorHAnsi"/>
                <w:sz w:val="22"/>
                <w:szCs w:val="22"/>
              </w:rPr>
              <w:t>parishioners that in accordance with the Code of Conduct</w:t>
            </w:r>
            <w:r w:rsidR="00CC2C3F">
              <w:rPr>
                <w:rFonts w:asciiTheme="majorHAnsi" w:hAnsiTheme="majorHAnsi"/>
                <w:sz w:val="22"/>
                <w:szCs w:val="22"/>
              </w:rPr>
              <w:t xml:space="preserve">, Cllrs would independently vote based on their own unencumbered </w:t>
            </w:r>
            <w:r w:rsidR="00D82247">
              <w:rPr>
                <w:rFonts w:asciiTheme="majorHAnsi" w:hAnsiTheme="majorHAnsi"/>
                <w:sz w:val="22"/>
                <w:szCs w:val="22"/>
              </w:rPr>
              <w:t xml:space="preserve">views, without any </w:t>
            </w:r>
            <w:r w:rsidR="007511A4">
              <w:rPr>
                <w:rFonts w:asciiTheme="majorHAnsi" w:hAnsiTheme="majorHAnsi"/>
                <w:sz w:val="22"/>
                <w:szCs w:val="22"/>
              </w:rPr>
              <w:t>external influence.</w:t>
            </w:r>
          </w:p>
          <w:p w14:paraId="32057EEC" w14:textId="4AC93FC8" w:rsidR="00693B9C" w:rsidRDefault="005B66FD" w:rsidP="000F0FBC">
            <w:pPr>
              <w:rPr>
                <w:rFonts w:asciiTheme="majorHAnsi" w:hAnsiTheme="majorHAnsi"/>
                <w:sz w:val="22"/>
                <w:szCs w:val="22"/>
              </w:rPr>
            </w:pPr>
            <w:r w:rsidRPr="00E52805">
              <w:rPr>
                <w:rFonts w:asciiTheme="majorHAnsi" w:hAnsiTheme="majorHAnsi"/>
                <w:b/>
                <w:bCs/>
                <w:sz w:val="22"/>
                <w:szCs w:val="22"/>
              </w:rPr>
              <w:lastRenderedPageBreak/>
              <w:t>a</w:t>
            </w:r>
            <w:r w:rsidR="000F0FBC" w:rsidRPr="00E52805">
              <w:rPr>
                <w:rFonts w:asciiTheme="majorHAnsi" w:hAnsiTheme="majorHAnsi"/>
                <w:b/>
                <w:bCs/>
                <w:sz w:val="22"/>
                <w:szCs w:val="22"/>
              </w:rPr>
              <w:t>)</w:t>
            </w:r>
            <w:r w:rsidR="005E0EA2" w:rsidRPr="00E52805">
              <w:rPr>
                <w:rFonts w:asciiTheme="majorHAnsi" w:hAnsiTheme="majorHAnsi"/>
                <w:b/>
                <w:bCs/>
                <w:sz w:val="22"/>
                <w:szCs w:val="22"/>
              </w:rPr>
              <w:t>, b), c), d):</w:t>
            </w:r>
            <w:r w:rsidR="005E0EA2">
              <w:rPr>
                <w:rFonts w:asciiTheme="majorHAnsi" w:hAnsiTheme="majorHAnsi"/>
                <w:sz w:val="22"/>
                <w:szCs w:val="22"/>
              </w:rPr>
              <w:t xml:space="preserve"> </w:t>
            </w:r>
            <w:r w:rsidR="006D0279">
              <w:rPr>
                <w:rFonts w:asciiTheme="majorHAnsi" w:hAnsiTheme="majorHAnsi"/>
                <w:sz w:val="22"/>
                <w:szCs w:val="22"/>
              </w:rPr>
              <w:t xml:space="preserve">Despite Council’s disappointment </w:t>
            </w:r>
            <w:r w:rsidR="009D6E77">
              <w:rPr>
                <w:rFonts w:asciiTheme="majorHAnsi" w:hAnsiTheme="majorHAnsi"/>
                <w:sz w:val="22"/>
                <w:szCs w:val="22"/>
              </w:rPr>
              <w:t xml:space="preserve">with the manner in which the Applicant had approached all of these retrospective applications, </w:t>
            </w:r>
            <w:r w:rsidR="000F0FBC" w:rsidRPr="00152E70">
              <w:rPr>
                <w:rFonts w:asciiTheme="majorHAnsi" w:hAnsiTheme="majorHAnsi"/>
                <w:sz w:val="22"/>
                <w:szCs w:val="22"/>
              </w:rPr>
              <w:t>Council</w:t>
            </w:r>
            <w:r w:rsidR="00BA7FEA">
              <w:rPr>
                <w:rFonts w:asciiTheme="majorHAnsi" w:hAnsiTheme="majorHAnsi"/>
                <w:sz w:val="22"/>
                <w:szCs w:val="22"/>
              </w:rPr>
              <w:t xml:space="preserve"> unanimously </w:t>
            </w:r>
            <w:r w:rsidR="000F0FBC" w:rsidRPr="00152E70">
              <w:rPr>
                <w:rFonts w:asciiTheme="majorHAnsi" w:hAnsiTheme="majorHAnsi"/>
                <w:b/>
                <w:bCs/>
                <w:sz w:val="22"/>
                <w:szCs w:val="22"/>
              </w:rPr>
              <w:t xml:space="preserve">decided to </w:t>
            </w:r>
            <w:r w:rsidRPr="00152E70">
              <w:rPr>
                <w:rFonts w:asciiTheme="majorHAnsi" w:hAnsiTheme="majorHAnsi"/>
                <w:b/>
                <w:bCs/>
                <w:sz w:val="22"/>
                <w:szCs w:val="22"/>
              </w:rPr>
              <w:t>support</w:t>
            </w:r>
            <w:r w:rsidR="000F0FBC" w:rsidRPr="00152E70">
              <w:rPr>
                <w:rFonts w:asciiTheme="majorHAnsi" w:hAnsiTheme="majorHAnsi"/>
                <w:sz w:val="22"/>
                <w:szCs w:val="22"/>
              </w:rPr>
              <w:t xml:space="preserve"> </w:t>
            </w:r>
            <w:r w:rsidR="005E0EA2">
              <w:rPr>
                <w:rFonts w:asciiTheme="majorHAnsi" w:hAnsiTheme="majorHAnsi"/>
                <w:sz w:val="22"/>
                <w:szCs w:val="22"/>
              </w:rPr>
              <w:t xml:space="preserve">all </w:t>
            </w:r>
            <w:r w:rsidR="00EC1240">
              <w:rPr>
                <w:rFonts w:asciiTheme="majorHAnsi" w:hAnsiTheme="majorHAnsi"/>
                <w:sz w:val="22"/>
                <w:szCs w:val="22"/>
              </w:rPr>
              <w:t>the applications</w:t>
            </w:r>
            <w:r w:rsidR="00564E96">
              <w:rPr>
                <w:rFonts w:asciiTheme="majorHAnsi" w:hAnsiTheme="majorHAnsi"/>
                <w:sz w:val="22"/>
                <w:szCs w:val="22"/>
              </w:rPr>
              <w:t xml:space="preserve"> but </w:t>
            </w:r>
            <w:r w:rsidR="00693B9C">
              <w:rPr>
                <w:rFonts w:asciiTheme="majorHAnsi" w:hAnsiTheme="majorHAnsi"/>
                <w:sz w:val="22"/>
                <w:szCs w:val="22"/>
              </w:rPr>
              <w:t xml:space="preserve">would reflect </w:t>
            </w:r>
            <w:r w:rsidR="00854AA2">
              <w:rPr>
                <w:rFonts w:asciiTheme="majorHAnsi" w:hAnsiTheme="majorHAnsi"/>
                <w:sz w:val="22"/>
                <w:szCs w:val="22"/>
              </w:rPr>
              <w:t xml:space="preserve">and support </w:t>
            </w:r>
            <w:r w:rsidR="00693B9C">
              <w:rPr>
                <w:rFonts w:asciiTheme="majorHAnsi" w:hAnsiTheme="majorHAnsi"/>
                <w:sz w:val="22"/>
                <w:szCs w:val="22"/>
              </w:rPr>
              <w:t>resident comments</w:t>
            </w:r>
            <w:r w:rsidR="00854AA2">
              <w:rPr>
                <w:rFonts w:asciiTheme="majorHAnsi" w:hAnsiTheme="majorHAnsi"/>
                <w:sz w:val="22"/>
                <w:szCs w:val="22"/>
              </w:rPr>
              <w:t xml:space="preserve"> within the CBPC submission to the Planners</w:t>
            </w:r>
            <w:r w:rsidR="00706FB8">
              <w:rPr>
                <w:rFonts w:asciiTheme="majorHAnsi" w:hAnsiTheme="majorHAnsi"/>
                <w:sz w:val="22"/>
                <w:szCs w:val="22"/>
              </w:rPr>
              <w:t xml:space="preserve"> and ask them </w:t>
            </w:r>
            <w:r w:rsidR="00693B9C">
              <w:rPr>
                <w:rFonts w:asciiTheme="majorHAnsi" w:hAnsiTheme="majorHAnsi"/>
                <w:sz w:val="22"/>
                <w:szCs w:val="22"/>
              </w:rPr>
              <w:t>to consider conditions relating to:</w:t>
            </w:r>
          </w:p>
          <w:p w14:paraId="37EA0544" w14:textId="4DE4EAFC" w:rsidR="009D6E77" w:rsidRDefault="00C71CF8" w:rsidP="000F0FBC">
            <w:pPr>
              <w:rPr>
                <w:rFonts w:asciiTheme="majorHAnsi" w:hAnsiTheme="majorHAnsi"/>
                <w:sz w:val="22"/>
                <w:szCs w:val="22"/>
              </w:rPr>
            </w:pPr>
            <w:r>
              <w:rPr>
                <w:rFonts w:asciiTheme="majorHAnsi" w:hAnsiTheme="majorHAnsi"/>
                <w:sz w:val="22"/>
                <w:szCs w:val="22"/>
              </w:rPr>
              <w:t>- Parking provision</w:t>
            </w:r>
          </w:p>
          <w:p w14:paraId="423B88C1" w14:textId="652EB464" w:rsidR="00C71CF8" w:rsidRDefault="00C71CF8" w:rsidP="000F0FBC">
            <w:pPr>
              <w:rPr>
                <w:rFonts w:asciiTheme="majorHAnsi" w:hAnsiTheme="majorHAnsi"/>
                <w:sz w:val="22"/>
                <w:szCs w:val="22"/>
              </w:rPr>
            </w:pPr>
            <w:r>
              <w:rPr>
                <w:rFonts w:asciiTheme="majorHAnsi" w:hAnsiTheme="majorHAnsi"/>
                <w:sz w:val="22"/>
                <w:szCs w:val="22"/>
              </w:rPr>
              <w:t>- Light pollution</w:t>
            </w:r>
          </w:p>
          <w:p w14:paraId="4EFC0FDC" w14:textId="135E4BDF" w:rsidR="00C71CF8" w:rsidRDefault="00C71CF8" w:rsidP="000F0FBC">
            <w:pPr>
              <w:rPr>
                <w:rFonts w:asciiTheme="majorHAnsi" w:hAnsiTheme="majorHAnsi"/>
                <w:sz w:val="22"/>
                <w:szCs w:val="22"/>
              </w:rPr>
            </w:pPr>
            <w:r>
              <w:rPr>
                <w:rFonts w:asciiTheme="majorHAnsi" w:hAnsiTheme="majorHAnsi"/>
                <w:sz w:val="22"/>
                <w:szCs w:val="22"/>
              </w:rPr>
              <w:t xml:space="preserve">- Noise </w:t>
            </w:r>
            <w:r w:rsidR="009F38E5">
              <w:rPr>
                <w:rFonts w:asciiTheme="majorHAnsi" w:hAnsiTheme="majorHAnsi"/>
                <w:sz w:val="22"/>
                <w:szCs w:val="22"/>
              </w:rPr>
              <w:t>pollution</w:t>
            </w:r>
          </w:p>
          <w:p w14:paraId="19D9404D" w14:textId="35B3C172" w:rsidR="009F38E5" w:rsidRDefault="009F38E5" w:rsidP="000F0FBC">
            <w:pPr>
              <w:rPr>
                <w:rFonts w:asciiTheme="majorHAnsi" w:hAnsiTheme="majorHAnsi"/>
                <w:sz w:val="22"/>
                <w:szCs w:val="22"/>
              </w:rPr>
            </w:pPr>
            <w:r>
              <w:rPr>
                <w:rFonts w:asciiTheme="majorHAnsi" w:hAnsiTheme="majorHAnsi"/>
                <w:sz w:val="22"/>
                <w:szCs w:val="22"/>
              </w:rPr>
              <w:t>- Garden screening</w:t>
            </w:r>
          </w:p>
          <w:p w14:paraId="428C0841" w14:textId="1D77FA71" w:rsidR="009F38E5" w:rsidRDefault="009F38E5" w:rsidP="000F0FBC">
            <w:pPr>
              <w:rPr>
                <w:rFonts w:asciiTheme="majorHAnsi" w:hAnsiTheme="majorHAnsi"/>
                <w:sz w:val="22"/>
                <w:szCs w:val="22"/>
              </w:rPr>
            </w:pPr>
            <w:r>
              <w:rPr>
                <w:rFonts w:asciiTheme="majorHAnsi" w:hAnsiTheme="majorHAnsi"/>
                <w:sz w:val="22"/>
                <w:szCs w:val="22"/>
              </w:rPr>
              <w:t>- Health and Safety</w:t>
            </w:r>
            <w:r w:rsidR="00904F00">
              <w:rPr>
                <w:rFonts w:asciiTheme="majorHAnsi" w:hAnsiTheme="majorHAnsi"/>
                <w:sz w:val="22"/>
                <w:szCs w:val="22"/>
              </w:rPr>
              <w:t>/Safeguarding conditions</w:t>
            </w:r>
          </w:p>
          <w:p w14:paraId="1AF20B79" w14:textId="26770132" w:rsidR="00904F00" w:rsidRDefault="00904F00" w:rsidP="000F0FBC">
            <w:pPr>
              <w:rPr>
                <w:rFonts w:asciiTheme="majorHAnsi" w:hAnsiTheme="majorHAnsi"/>
                <w:sz w:val="22"/>
                <w:szCs w:val="22"/>
              </w:rPr>
            </w:pPr>
            <w:r>
              <w:rPr>
                <w:rFonts w:asciiTheme="majorHAnsi" w:hAnsiTheme="majorHAnsi"/>
                <w:sz w:val="22"/>
                <w:szCs w:val="22"/>
              </w:rPr>
              <w:t xml:space="preserve">- Removal of </w:t>
            </w:r>
            <w:r w:rsidR="00706FB8">
              <w:rPr>
                <w:rFonts w:asciiTheme="majorHAnsi" w:hAnsiTheme="majorHAnsi"/>
                <w:sz w:val="22"/>
                <w:szCs w:val="22"/>
              </w:rPr>
              <w:t>outside bistro seating</w:t>
            </w:r>
            <w:r w:rsidR="00710A17">
              <w:rPr>
                <w:rFonts w:asciiTheme="majorHAnsi" w:hAnsiTheme="majorHAnsi"/>
                <w:sz w:val="22"/>
                <w:szCs w:val="22"/>
              </w:rPr>
              <w:t xml:space="preserve"> at the </w:t>
            </w:r>
            <w:r>
              <w:rPr>
                <w:rFonts w:asciiTheme="majorHAnsi" w:hAnsiTheme="majorHAnsi"/>
                <w:sz w:val="22"/>
                <w:szCs w:val="22"/>
              </w:rPr>
              <w:t xml:space="preserve">farm shop </w:t>
            </w:r>
          </w:p>
          <w:p w14:paraId="383ED7B6" w14:textId="77777777" w:rsidR="00BE516E" w:rsidRDefault="00BE516E" w:rsidP="000F0FBC">
            <w:pPr>
              <w:rPr>
                <w:rFonts w:asciiTheme="majorHAnsi" w:hAnsiTheme="majorHAnsi"/>
                <w:sz w:val="22"/>
                <w:szCs w:val="22"/>
              </w:rPr>
            </w:pPr>
          </w:p>
          <w:p w14:paraId="176BEC1B" w14:textId="77777777" w:rsidR="00962EEC" w:rsidRDefault="00BE516E" w:rsidP="000F0FBC">
            <w:pPr>
              <w:rPr>
                <w:rFonts w:asciiTheme="majorHAnsi" w:hAnsiTheme="majorHAnsi"/>
                <w:sz w:val="22"/>
                <w:szCs w:val="22"/>
              </w:rPr>
            </w:pPr>
            <w:r>
              <w:rPr>
                <w:rFonts w:asciiTheme="majorHAnsi" w:hAnsiTheme="majorHAnsi"/>
                <w:sz w:val="22"/>
                <w:szCs w:val="22"/>
              </w:rPr>
              <w:t xml:space="preserve">Cllr Clarke </w:t>
            </w:r>
            <w:r w:rsidR="000A32B0">
              <w:rPr>
                <w:rFonts w:asciiTheme="majorHAnsi" w:hAnsiTheme="majorHAnsi"/>
                <w:sz w:val="22"/>
                <w:szCs w:val="22"/>
              </w:rPr>
              <w:t xml:space="preserve">confirmed that several visits had </w:t>
            </w:r>
            <w:r w:rsidR="00263818">
              <w:rPr>
                <w:rFonts w:asciiTheme="majorHAnsi" w:hAnsiTheme="majorHAnsi"/>
                <w:sz w:val="22"/>
                <w:szCs w:val="22"/>
              </w:rPr>
              <w:t xml:space="preserve">already </w:t>
            </w:r>
            <w:r w:rsidR="000A32B0">
              <w:rPr>
                <w:rFonts w:asciiTheme="majorHAnsi" w:hAnsiTheme="majorHAnsi"/>
                <w:sz w:val="22"/>
                <w:szCs w:val="22"/>
              </w:rPr>
              <w:t xml:space="preserve">been made by the Planners </w:t>
            </w:r>
            <w:r w:rsidR="00263818">
              <w:rPr>
                <w:rFonts w:asciiTheme="majorHAnsi" w:hAnsiTheme="majorHAnsi"/>
                <w:sz w:val="22"/>
                <w:szCs w:val="22"/>
              </w:rPr>
              <w:t>ahead of formal decisions being concluded</w:t>
            </w:r>
            <w:r w:rsidR="004332F2">
              <w:rPr>
                <w:rFonts w:asciiTheme="majorHAnsi" w:hAnsiTheme="majorHAnsi"/>
                <w:sz w:val="22"/>
                <w:szCs w:val="22"/>
              </w:rPr>
              <w:t xml:space="preserve">.  Cllr Clarke also confirmed on behalf of Cllr Combellack that </w:t>
            </w:r>
            <w:r w:rsidR="00B61EC2">
              <w:rPr>
                <w:rFonts w:asciiTheme="majorHAnsi" w:hAnsiTheme="majorHAnsi"/>
                <w:sz w:val="22"/>
                <w:szCs w:val="22"/>
              </w:rPr>
              <w:t xml:space="preserve">she would continue to monitor this case very closely in view of the retrospective nature of the applications, </w:t>
            </w:r>
            <w:r w:rsidR="006C06D6">
              <w:rPr>
                <w:rFonts w:asciiTheme="majorHAnsi" w:hAnsiTheme="majorHAnsi"/>
                <w:sz w:val="22"/>
                <w:szCs w:val="22"/>
              </w:rPr>
              <w:t>non-conformity</w:t>
            </w:r>
            <w:r w:rsidR="00B61EC2">
              <w:rPr>
                <w:rFonts w:asciiTheme="majorHAnsi" w:hAnsiTheme="majorHAnsi"/>
                <w:sz w:val="22"/>
                <w:szCs w:val="22"/>
              </w:rPr>
              <w:t xml:space="preserve"> with the Neighbourhood Plan</w:t>
            </w:r>
            <w:r w:rsidR="006C06D6">
              <w:rPr>
                <w:rFonts w:asciiTheme="majorHAnsi" w:hAnsiTheme="majorHAnsi"/>
                <w:sz w:val="22"/>
                <w:szCs w:val="22"/>
              </w:rPr>
              <w:t>, and strong resident feedback.</w:t>
            </w:r>
            <w:r w:rsidR="0049490D">
              <w:rPr>
                <w:rFonts w:asciiTheme="majorHAnsi" w:hAnsiTheme="majorHAnsi"/>
                <w:sz w:val="22"/>
                <w:szCs w:val="22"/>
              </w:rPr>
              <w:t xml:space="preserve">  </w:t>
            </w:r>
          </w:p>
          <w:p w14:paraId="123768EB" w14:textId="77777777" w:rsidR="00962EEC" w:rsidRDefault="00962EEC" w:rsidP="000F0FBC">
            <w:pPr>
              <w:rPr>
                <w:rFonts w:asciiTheme="majorHAnsi" w:hAnsiTheme="majorHAnsi"/>
                <w:sz w:val="22"/>
                <w:szCs w:val="22"/>
              </w:rPr>
            </w:pPr>
          </w:p>
          <w:p w14:paraId="64FA9477" w14:textId="224D8015" w:rsidR="00BE516E" w:rsidRDefault="0049490D" w:rsidP="000F0FBC">
            <w:pPr>
              <w:rPr>
                <w:rFonts w:asciiTheme="majorHAnsi" w:hAnsiTheme="majorHAnsi"/>
                <w:sz w:val="22"/>
                <w:szCs w:val="22"/>
              </w:rPr>
            </w:pPr>
            <w:r>
              <w:rPr>
                <w:rFonts w:asciiTheme="majorHAnsi" w:hAnsiTheme="majorHAnsi"/>
                <w:sz w:val="22"/>
                <w:szCs w:val="22"/>
              </w:rPr>
              <w:t xml:space="preserve">Council wished their thanks and appreciation to Cllr Combellack </w:t>
            </w:r>
            <w:r w:rsidR="00B42DF8">
              <w:rPr>
                <w:rFonts w:asciiTheme="majorHAnsi" w:hAnsiTheme="majorHAnsi"/>
                <w:sz w:val="22"/>
                <w:szCs w:val="22"/>
              </w:rPr>
              <w:t xml:space="preserve">be noted in recognition of the significant time </w:t>
            </w:r>
            <w:r w:rsidR="00962EEC">
              <w:rPr>
                <w:rFonts w:asciiTheme="majorHAnsi" w:hAnsiTheme="majorHAnsi"/>
                <w:sz w:val="22"/>
                <w:szCs w:val="22"/>
              </w:rPr>
              <w:t>that she had already spent on behalf of the Parish regarding these applications.</w:t>
            </w:r>
          </w:p>
          <w:p w14:paraId="2BAEED6A" w14:textId="77777777" w:rsidR="000F0FBC" w:rsidRPr="00152E70" w:rsidRDefault="000F0FBC" w:rsidP="000F0FBC">
            <w:pPr>
              <w:rPr>
                <w:rFonts w:asciiTheme="majorHAnsi" w:hAnsiTheme="majorHAnsi"/>
                <w:sz w:val="22"/>
                <w:szCs w:val="22"/>
              </w:rPr>
            </w:pPr>
          </w:p>
          <w:p w14:paraId="57D0B490" w14:textId="77777777" w:rsidR="009E7777" w:rsidRDefault="009E7777" w:rsidP="009E7777">
            <w:pPr>
              <w:rPr>
                <w:rFonts w:asciiTheme="majorHAnsi" w:hAnsiTheme="majorHAnsi"/>
                <w:b/>
                <w:bCs/>
                <w:sz w:val="22"/>
                <w:szCs w:val="22"/>
              </w:rPr>
            </w:pPr>
            <w:r>
              <w:rPr>
                <w:rFonts w:asciiTheme="majorHAnsi" w:hAnsiTheme="majorHAnsi"/>
                <w:sz w:val="22"/>
                <w:szCs w:val="22"/>
              </w:rPr>
              <w:t>e</w:t>
            </w:r>
            <w:r w:rsidR="000F0FBC" w:rsidRPr="00152E70">
              <w:rPr>
                <w:rFonts w:asciiTheme="majorHAnsi" w:hAnsiTheme="majorHAnsi"/>
                <w:sz w:val="22"/>
                <w:szCs w:val="22"/>
              </w:rPr>
              <w:t xml:space="preserve">) </w:t>
            </w:r>
            <w:r w:rsidRPr="009E7777">
              <w:rPr>
                <w:rFonts w:asciiTheme="majorHAnsi" w:hAnsiTheme="majorHAnsi"/>
                <w:b/>
                <w:bCs/>
                <w:sz w:val="22"/>
                <w:szCs w:val="22"/>
              </w:rPr>
              <w:t>25/01446/SCREIA SOLAR FARM, Hickling:</w:t>
            </w:r>
            <w:r>
              <w:rPr>
                <w:rFonts w:asciiTheme="majorHAnsi" w:hAnsiTheme="majorHAnsi"/>
                <w:b/>
                <w:bCs/>
                <w:sz w:val="22"/>
                <w:szCs w:val="22"/>
              </w:rPr>
              <w:t xml:space="preserve"> </w:t>
            </w:r>
          </w:p>
          <w:p w14:paraId="014BB315" w14:textId="32894960" w:rsidR="009E7777" w:rsidRDefault="009E7777" w:rsidP="009E7777">
            <w:pPr>
              <w:rPr>
                <w:rFonts w:asciiTheme="majorHAnsi" w:hAnsiTheme="majorHAnsi"/>
                <w:sz w:val="22"/>
                <w:szCs w:val="22"/>
              </w:rPr>
            </w:pPr>
            <w:r w:rsidRPr="00037963">
              <w:rPr>
                <w:rFonts w:asciiTheme="majorHAnsi" w:hAnsiTheme="majorHAnsi"/>
                <w:b/>
                <w:bCs/>
                <w:sz w:val="22"/>
                <w:szCs w:val="22"/>
              </w:rPr>
              <w:t>Noted:</w:t>
            </w:r>
            <w:r>
              <w:rPr>
                <w:rFonts w:asciiTheme="majorHAnsi" w:hAnsiTheme="majorHAnsi"/>
                <w:sz w:val="22"/>
                <w:szCs w:val="22"/>
              </w:rPr>
              <w:t xml:space="preserve"> </w:t>
            </w:r>
            <w:r w:rsidRPr="009E7777">
              <w:rPr>
                <w:rFonts w:asciiTheme="majorHAnsi" w:hAnsiTheme="majorHAnsi"/>
                <w:sz w:val="22"/>
                <w:szCs w:val="22"/>
              </w:rPr>
              <w:t xml:space="preserve">The submission to RBC is for an Environmental Impact Assessment screening opinion rather than a full planning application. This type of submission does not require consultation to be carried out, as the purpose of the current submission is to establish whether the project falls within the remit of the Regulations, to determine whether a proposed project is likely to </w:t>
            </w:r>
            <w:r w:rsidRPr="009E7777">
              <w:rPr>
                <w:rFonts w:asciiTheme="majorHAnsi" w:hAnsiTheme="majorHAnsi"/>
                <w:sz w:val="22"/>
                <w:szCs w:val="22"/>
              </w:rPr>
              <w:lastRenderedPageBreak/>
              <w:t>have significant effects on the environment. RBC will carry out a full consultation at the point that a valid planning application is received.</w:t>
            </w:r>
          </w:p>
          <w:p w14:paraId="2A9A7059" w14:textId="77777777" w:rsidR="00037963" w:rsidRDefault="00037963" w:rsidP="009E7777">
            <w:pPr>
              <w:rPr>
                <w:rFonts w:asciiTheme="majorHAnsi" w:hAnsiTheme="majorHAnsi"/>
                <w:sz w:val="22"/>
                <w:szCs w:val="22"/>
              </w:rPr>
            </w:pPr>
          </w:p>
          <w:p w14:paraId="047399B8" w14:textId="43EF90F5" w:rsidR="009C6268" w:rsidRDefault="009C6268" w:rsidP="009C6268">
            <w:pPr>
              <w:rPr>
                <w:rFonts w:asciiTheme="majorHAnsi" w:hAnsiTheme="majorHAnsi"/>
                <w:sz w:val="22"/>
                <w:szCs w:val="22"/>
              </w:rPr>
            </w:pPr>
            <w:r>
              <w:rPr>
                <w:rFonts w:asciiTheme="majorHAnsi" w:hAnsiTheme="majorHAnsi"/>
                <w:sz w:val="22"/>
                <w:szCs w:val="22"/>
              </w:rPr>
              <w:t xml:space="preserve">2. </w:t>
            </w:r>
            <w:r w:rsidRPr="009C6268">
              <w:rPr>
                <w:rFonts w:asciiTheme="majorHAnsi" w:hAnsiTheme="majorHAnsi"/>
                <w:b/>
                <w:bCs/>
                <w:sz w:val="22"/>
                <w:szCs w:val="22"/>
              </w:rPr>
              <w:t>Consultation on revised Green Belt Assessment Framework</w:t>
            </w:r>
            <w:r w:rsidRPr="009C6268">
              <w:rPr>
                <w:rFonts w:asciiTheme="majorHAnsi" w:hAnsiTheme="majorHAnsi"/>
                <w:sz w:val="22"/>
                <w:szCs w:val="22"/>
              </w:rPr>
              <w:t xml:space="preserve"> led by Gedling BC. </w:t>
            </w:r>
            <w:r w:rsidRPr="00517692">
              <w:rPr>
                <w:rFonts w:asciiTheme="majorHAnsi" w:hAnsiTheme="majorHAnsi"/>
                <w:b/>
                <w:bCs/>
                <w:sz w:val="22"/>
                <w:szCs w:val="22"/>
              </w:rPr>
              <w:t>Note</w:t>
            </w:r>
            <w:r w:rsidR="00517692" w:rsidRPr="00517692">
              <w:rPr>
                <w:rFonts w:asciiTheme="majorHAnsi" w:hAnsiTheme="majorHAnsi"/>
                <w:b/>
                <w:bCs/>
                <w:sz w:val="22"/>
                <w:szCs w:val="22"/>
              </w:rPr>
              <w:t>d</w:t>
            </w:r>
            <w:r w:rsidR="00517692">
              <w:rPr>
                <w:rFonts w:asciiTheme="majorHAnsi" w:hAnsiTheme="majorHAnsi"/>
                <w:b/>
                <w:bCs/>
                <w:sz w:val="22"/>
                <w:szCs w:val="22"/>
              </w:rPr>
              <w:t xml:space="preserve"> </w:t>
            </w:r>
            <w:r w:rsidR="00517692">
              <w:rPr>
                <w:rFonts w:asciiTheme="majorHAnsi" w:hAnsiTheme="majorHAnsi"/>
                <w:sz w:val="22"/>
                <w:szCs w:val="22"/>
              </w:rPr>
              <w:t>that t</w:t>
            </w:r>
            <w:r w:rsidRPr="009C6268">
              <w:rPr>
                <w:rFonts w:asciiTheme="majorHAnsi" w:hAnsiTheme="majorHAnsi"/>
                <w:sz w:val="22"/>
                <w:szCs w:val="22"/>
              </w:rPr>
              <w:t xml:space="preserve">he current consultation exercise relates only to the Framework and not to any decisions about sites. </w:t>
            </w:r>
          </w:p>
          <w:p w14:paraId="1515F1BD" w14:textId="77777777" w:rsidR="00517692" w:rsidRDefault="00517692" w:rsidP="009C6268">
            <w:pPr>
              <w:rPr>
                <w:rFonts w:asciiTheme="majorHAnsi" w:hAnsiTheme="majorHAnsi"/>
                <w:sz w:val="22"/>
                <w:szCs w:val="22"/>
              </w:rPr>
            </w:pPr>
          </w:p>
          <w:p w14:paraId="1BAE9764" w14:textId="54A423D7" w:rsidR="000F0FBC" w:rsidRPr="009E7777" w:rsidRDefault="00517692" w:rsidP="000F0FBC">
            <w:pPr>
              <w:rPr>
                <w:rFonts w:asciiTheme="majorHAnsi" w:hAnsiTheme="majorHAnsi"/>
                <w:sz w:val="22"/>
                <w:szCs w:val="22"/>
              </w:rPr>
            </w:pPr>
            <w:r>
              <w:rPr>
                <w:rFonts w:asciiTheme="majorHAnsi" w:hAnsiTheme="majorHAnsi"/>
                <w:sz w:val="22"/>
                <w:szCs w:val="22"/>
              </w:rPr>
              <w:t xml:space="preserve">3. </w:t>
            </w:r>
            <w:r w:rsidR="007D3AE3" w:rsidRPr="007D3AE3">
              <w:rPr>
                <w:rFonts w:asciiTheme="majorHAnsi" w:hAnsiTheme="majorHAnsi"/>
                <w:b/>
                <w:bCs/>
                <w:sz w:val="22"/>
                <w:szCs w:val="22"/>
              </w:rPr>
              <w:t>Rushcliffe BC has published for consultation the draft Developer Contributions Supplementary Planning Document (SPD).</w:t>
            </w:r>
            <w:r w:rsidR="007D3AE3" w:rsidRPr="007D3AE3">
              <w:rPr>
                <w:rFonts w:asciiTheme="majorHAnsi" w:hAnsiTheme="majorHAnsi"/>
                <w:sz w:val="22"/>
                <w:szCs w:val="22"/>
              </w:rPr>
              <w:t xml:space="preserve"> The purpose of the Supplementary Planning Document (SPD) is to provide information about the provision of and/or financial contributions towards infrastructure. The SPD identifies cases where infrastructure provision (including financial contributions) will be sought and secured through planning conditions, planning obligations or Section 278 highway agreements. Once finalised and adopted, the SPD will be a material consideration in the determination of planning applications.</w:t>
            </w:r>
          </w:p>
        </w:tc>
        <w:tc>
          <w:tcPr>
            <w:tcW w:w="1573" w:type="dxa"/>
          </w:tcPr>
          <w:p w14:paraId="4F6389F6" w14:textId="77777777" w:rsidR="000F0FBC" w:rsidRPr="00152E70" w:rsidRDefault="000F0FBC" w:rsidP="000F0FBC">
            <w:pPr>
              <w:rPr>
                <w:rFonts w:asciiTheme="majorHAnsi" w:hAnsiTheme="majorHAnsi"/>
                <w:b/>
                <w:bCs/>
                <w:sz w:val="22"/>
                <w:szCs w:val="22"/>
              </w:rPr>
            </w:pPr>
          </w:p>
          <w:p w14:paraId="63FEC16B" w14:textId="77777777" w:rsidR="000F0FBC" w:rsidRPr="00152E70" w:rsidRDefault="000F0FBC" w:rsidP="000F0FBC">
            <w:pPr>
              <w:rPr>
                <w:rFonts w:asciiTheme="majorHAnsi" w:hAnsiTheme="majorHAnsi"/>
                <w:b/>
                <w:bCs/>
                <w:sz w:val="22"/>
                <w:szCs w:val="22"/>
              </w:rPr>
            </w:pPr>
          </w:p>
          <w:p w14:paraId="5B93205F" w14:textId="77777777" w:rsidR="000F0FBC" w:rsidRPr="00152E70" w:rsidRDefault="000F0FBC" w:rsidP="000F0FBC">
            <w:pPr>
              <w:rPr>
                <w:rFonts w:asciiTheme="majorHAnsi" w:hAnsiTheme="majorHAnsi"/>
                <w:b/>
                <w:bCs/>
                <w:sz w:val="22"/>
                <w:szCs w:val="22"/>
              </w:rPr>
            </w:pPr>
          </w:p>
          <w:p w14:paraId="5DB2B3DE" w14:textId="77777777" w:rsidR="000F0FBC" w:rsidRPr="00152E70" w:rsidRDefault="000F0FBC" w:rsidP="000F0FBC">
            <w:pPr>
              <w:rPr>
                <w:rFonts w:asciiTheme="majorHAnsi" w:hAnsiTheme="majorHAnsi"/>
                <w:b/>
                <w:bCs/>
                <w:sz w:val="22"/>
                <w:szCs w:val="22"/>
              </w:rPr>
            </w:pPr>
          </w:p>
          <w:p w14:paraId="610BEF99" w14:textId="77777777" w:rsidR="000F0FBC" w:rsidRPr="00152E70" w:rsidRDefault="000F0FBC" w:rsidP="000F0FBC">
            <w:pPr>
              <w:rPr>
                <w:rFonts w:asciiTheme="majorHAnsi" w:hAnsiTheme="majorHAnsi"/>
                <w:b/>
                <w:bCs/>
                <w:sz w:val="22"/>
                <w:szCs w:val="22"/>
              </w:rPr>
            </w:pPr>
          </w:p>
          <w:p w14:paraId="1938B5C1" w14:textId="77777777" w:rsidR="000F0FBC" w:rsidRPr="00152E70" w:rsidRDefault="000F0FBC" w:rsidP="000F0FBC">
            <w:pPr>
              <w:rPr>
                <w:rFonts w:asciiTheme="majorHAnsi" w:hAnsiTheme="majorHAnsi"/>
                <w:b/>
                <w:bCs/>
                <w:sz w:val="22"/>
                <w:szCs w:val="22"/>
              </w:rPr>
            </w:pPr>
          </w:p>
          <w:p w14:paraId="5F08BB3F" w14:textId="77777777" w:rsidR="000F0FBC" w:rsidRPr="00152E70" w:rsidRDefault="000F0FBC" w:rsidP="000F0FBC">
            <w:pPr>
              <w:rPr>
                <w:rFonts w:asciiTheme="majorHAnsi" w:hAnsiTheme="majorHAnsi"/>
                <w:b/>
                <w:bCs/>
                <w:sz w:val="22"/>
                <w:szCs w:val="22"/>
              </w:rPr>
            </w:pPr>
          </w:p>
          <w:p w14:paraId="7098448C" w14:textId="00E1C0A2" w:rsidR="000F0FBC" w:rsidRPr="00152E70" w:rsidRDefault="000F0FBC" w:rsidP="000F0FBC">
            <w:pPr>
              <w:rPr>
                <w:rFonts w:asciiTheme="majorHAnsi" w:hAnsiTheme="majorHAnsi"/>
                <w:sz w:val="22"/>
                <w:szCs w:val="22"/>
              </w:rPr>
            </w:pPr>
            <w:r w:rsidRPr="00152E70">
              <w:rPr>
                <w:rFonts w:asciiTheme="majorHAnsi" w:hAnsiTheme="majorHAnsi"/>
                <w:b/>
                <w:bCs/>
                <w:sz w:val="22"/>
                <w:szCs w:val="22"/>
              </w:rPr>
              <w:t>Clerk</w:t>
            </w:r>
            <w:r w:rsidR="000B58AC" w:rsidRPr="00152E70">
              <w:rPr>
                <w:rFonts w:asciiTheme="majorHAnsi" w:hAnsiTheme="majorHAnsi"/>
                <w:b/>
                <w:bCs/>
                <w:sz w:val="22"/>
                <w:szCs w:val="22"/>
              </w:rPr>
              <w:t xml:space="preserve"> </w:t>
            </w:r>
            <w:r w:rsidRPr="00152E70">
              <w:rPr>
                <w:rFonts w:asciiTheme="majorHAnsi" w:hAnsiTheme="majorHAnsi"/>
                <w:sz w:val="22"/>
                <w:szCs w:val="22"/>
              </w:rPr>
              <w:t>to action</w:t>
            </w:r>
          </w:p>
          <w:p w14:paraId="02BBA6AA" w14:textId="77777777" w:rsidR="000F0FBC" w:rsidRPr="00152E70" w:rsidRDefault="000F0FBC" w:rsidP="000F0FBC">
            <w:pPr>
              <w:rPr>
                <w:rFonts w:asciiTheme="majorHAnsi" w:hAnsiTheme="majorHAnsi"/>
                <w:b/>
                <w:bCs/>
                <w:sz w:val="22"/>
                <w:szCs w:val="22"/>
              </w:rPr>
            </w:pPr>
          </w:p>
          <w:p w14:paraId="1DF06F4F" w14:textId="77777777" w:rsidR="000F0FBC" w:rsidRPr="00152E70" w:rsidRDefault="000F0FBC" w:rsidP="000F0FBC">
            <w:pPr>
              <w:rPr>
                <w:rFonts w:asciiTheme="majorHAnsi" w:hAnsiTheme="majorHAnsi"/>
                <w:b/>
                <w:bCs/>
                <w:sz w:val="22"/>
                <w:szCs w:val="22"/>
              </w:rPr>
            </w:pPr>
          </w:p>
          <w:p w14:paraId="701C2C03" w14:textId="77777777" w:rsidR="000F0FBC" w:rsidRPr="00152E70" w:rsidRDefault="000F0FBC" w:rsidP="000F0FBC">
            <w:pPr>
              <w:rPr>
                <w:rFonts w:asciiTheme="majorHAnsi" w:hAnsiTheme="majorHAnsi"/>
                <w:b/>
                <w:bCs/>
                <w:sz w:val="22"/>
                <w:szCs w:val="22"/>
              </w:rPr>
            </w:pPr>
          </w:p>
          <w:p w14:paraId="1262BC1F" w14:textId="77777777" w:rsidR="000F0FBC" w:rsidRPr="00152E70" w:rsidRDefault="000F0FBC" w:rsidP="000F0FBC">
            <w:pPr>
              <w:rPr>
                <w:rFonts w:asciiTheme="majorHAnsi" w:hAnsiTheme="majorHAnsi"/>
                <w:b/>
                <w:bCs/>
                <w:sz w:val="22"/>
                <w:szCs w:val="22"/>
              </w:rPr>
            </w:pPr>
          </w:p>
          <w:p w14:paraId="796421C0" w14:textId="3B31A1A8" w:rsidR="000F0FBC" w:rsidRPr="00152E70" w:rsidRDefault="000F0FBC" w:rsidP="000F0FBC">
            <w:pPr>
              <w:rPr>
                <w:rFonts w:asciiTheme="majorHAnsi" w:hAnsiTheme="majorHAnsi"/>
                <w:b/>
                <w:bCs/>
                <w:sz w:val="22"/>
                <w:szCs w:val="22"/>
              </w:rPr>
            </w:pPr>
          </w:p>
          <w:p w14:paraId="06F5E69E" w14:textId="77777777" w:rsidR="000F0FBC" w:rsidRPr="00152E70" w:rsidRDefault="000F0FBC" w:rsidP="000F0FBC">
            <w:pPr>
              <w:rPr>
                <w:rFonts w:asciiTheme="majorHAnsi" w:hAnsiTheme="majorHAnsi"/>
                <w:b/>
                <w:bCs/>
                <w:sz w:val="22"/>
                <w:szCs w:val="22"/>
              </w:rPr>
            </w:pPr>
          </w:p>
          <w:p w14:paraId="7C33DA22" w14:textId="77777777" w:rsidR="000F0FBC" w:rsidRPr="00152E70" w:rsidRDefault="000F0FBC" w:rsidP="000F0FBC">
            <w:pPr>
              <w:rPr>
                <w:rFonts w:asciiTheme="majorHAnsi" w:hAnsiTheme="majorHAnsi"/>
                <w:b/>
                <w:bCs/>
                <w:sz w:val="22"/>
                <w:szCs w:val="22"/>
              </w:rPr>
            </w:pPr>
          </w:p>
          <w:p w14:paraId="14BBC670" w14:textId="77777777" w:rsidR="000F0FBC" w:rsidRPr="00152E70" w:rsidRDefault="000F0FBC" w:rsidP="000F0FBC">
            <w:pPr>
              <w:rPr>
                <w:rFonts w:asciiTheme="majorHAnsi" w:hAnsiTheme="majorHAnsi"/>
                <w:b/>
                <w:bCs/>
                <w:sz w:val="22"/>
                <w:szCs w:val="22"/>
              </w:rPr>
            </w:pPr>
          </w:p>
          <w:p w14:paraId="46500383" w14:textId="77777777" w:rsidR="000F0FBC" w:rsidRPr="00152E70" w:rsidRDefault="000F0FBC" w:rsidP="000F0FBC">
            <w:pPr>
              <w:rPr>
                <w:rFonts w:asciiTheme="majorHAnsi" w:hAnsiTheme="majorHAnsi"/>
                <w:b/>
                <w:bCs/>
                <w:sz w:val="22"/>
                <w:szCs w:val="22"/>
              </w:rPr>
            </w:pPr>
          </w:p>
          <w:p w14:paraId="47B0DA65" w14:textId="77777777" w:rsidR="000F0FBC" w:rsidRPr="00152E70" w:rsidRDefault="000F0FBC" w:rsidP="000F0FBC">
            <w:pPr>
              <w:rPr>
                <w:rFonts w:asciiTheme="majorHAnsi" w:hAnsiTheme="majorHAnsi"/>
                <w:b/>
                <w:bCs/>
                <w:sz w:val="22"/>
                <w:szCs w:val="22"/>
              </w:rPr>
            </w:pPr>
          </w:p>
          <w:p w14:paraId="13F2AAA7" w14:textId="2D938D0F" w:rsidR="000F0FBC" w:rsidRPr="00152E70" w:rsidRDefault="000F0FBC" w:rsidP="000F0FBC">
            <w:pPr>
              <w:rPr>
                <w:rFonts w:asciiTheme="majorHAnsi" w:hAnsiTheme="majorHAnsi"/>
                <w:b/>
                <w:bCs/>
                <w:sz w:val="22"/>
                <w:szCs w:val="22"/>
              </w:rPr>
            </w:pPr>
          </w:p>
        </w:tc>
      </w:tr>
      <w:tr w:rsidR="003522BF" w:rsidRPr="00152E70" w14:paraId="1D2ABFFC" w14:textId="77777777" w:rsidTr="00811722">
        <w:tc>
          <w:tcPr>
            <w:tcW w:w="1328" w:type="dxa"/>
          </w:tcPr>
          <w:p w14:paraId="30CED96D" w14:textId="123C68ED" w:rsidR="003522BF" w:rsidRPr="00F47EF1" w:rsidRDefault="0015014B" w:rsidP="000F0FBC">
            <w:pPr>
              <w:rPr>
                <w:sz w:val="22"/>
                <w:szCs w:val="22"/>
              </w:rPr>
            </w:pPr>
            <w:r w:rsidRPr="00F47EF1">
              <w:rPr>
                <w:sz w:val="22"/>
                <w:szCs w:val="22"/>
              </w:rPr>
              <w:lastRenderedPageBreak/>
              <w:t>FC25/121</w:t>
            </w:r>
          </w:p>
        </w:tc>
        <w:tc>
          <w:tcPr>
            <w:tcW w:w="4232" w:type="dxa"/>
          </w:tcPr>
          <w:p w14:paraId="0612F54C" w14:textId="77777777" w:rsidR="00A4343A" w:rsidRPr="00F47EF1" w:rsidRDefault="00A4343A" w:rsidP="00A4343A">
            <w:pPr>
              <w:rPr>
                <w:color w:val="000000"/>
                <w:sz w:val="22"/>
                <w:szCs w:val="22"/>
              </w:rPr>
            </w:pPr>
            <w:r w:rsidRPr="00F47EF1">
              <w:rPr>
                <w:color w:val="000000"/>
                <w:sz w:val="22"/>
                <w:szCs w:val="22"/>
              </w:rPr>
              <w:t>Local Representative Updates:</w:t>
            </w:r>
          </w:p>
          <w:p w14:paraId="205915D7" w14:textId="77777777" w:rsidR="00A4343A" w:rsidRPr="00F47EF1" w:rsidRDefault="00A4343A" w:rsidP="00A4343A">
            <w:pPr>
              <w:rPr>
                <w:color w:val="000000"/>
                <w:sz w:val="22"/>
                <w:szCs w:val="22"/>
              </w:rPr>
            </w:pPr>
            <w:r w:rsidRPr="00F47EF1">
              <w:rPr>
                <w:color w:val="000000"/>
                <w:sz w:val="22"/>
                <w:szCs w:val="22"/>
              </w:rPr>
              <w:t>a) Rushcliffe Borough Council</w:t>
            </w:r>
          </w:p>
          <w:p w14:paraId="0A7809AF" w14:textId="29BD7514" w:rsidR="003522BF" w:rsidRPr="00F47EF1" w:rsidRDefault="00A4343A" w:rsidP="00152E70">
            <w:pPr>
              <w:rPr>
                <w:color w:val="000000"/>
                <w:sz w:val="22"/>
                <w:szCs w:val="22"/>
              </w:rPr>
            </w:pPr>
            <w:r w:rsidRPr="00F47EF1">
              <w:rPr>
                <w:color w:val="000000"/>
                <w:sz w:val="22"/>
                <w:szCs w:val="22"/>
              </w:rPr>
              <w:t>b) Nottinghamshire County Council</w:t>
            </w:r>
          </w:p>
        </w:tc>
        <w:tc>
          <w:tcPr>
            <w:tcW w:w="7051" w:type="dxa"/>
          </w:tcPr>
          <w:p w14:paraId="3A18454F" w14:textId="2358010B" w:rsidR="003522BF" w:rsidRPr="00F47EF1" w:rsidRDefault="0015014B" w:rsidP="000F0FBC">
            <w:pPr>
              <w:rPr>
                <w:sz w:val="22"/>
                <w:szCs w:val="22"/>
              </w:rPr>
            </w:pPr>
            <w:r w:rsidRPr="00E5578D">
              <w:rPr>
                <w:b/>
                <w:bCs/>
                <w:sz w:val="22"/>
                <w:szCs w:val="22"/>
              </w:rPr>
              <w:t>See FC25/120</w:t>
            </w:r>
            <w:r w:rsidRPr="00F47EF1">
              <w:rPr>
                <w:sz w:val="22"/>
                <w:szCs w:val="22"/>
              </w:rPr>
              <w:t xml:space="preserve"> for </w:t>
            </w:r>
            <w:r w:rsidR="00F47EF1" w:rsidRPr="00F47EF1">
              <w:rPr>
                <w:sz w:val="22"/>
                <w:szCs w:val="22"/>
              </w:rPr>
              <w:t>Cllr Clarke update</w:t>
            </w:r>
          </w:p>
        </w:tc>
        <w:tc>
          <w:tcPr>
            <w:tcW w:w="1573" w:type="dxa"/>
          </w:tcPr>
          <w:p w14:paraId="5027AD28" w14:textId="77777777" w:rsidR="003522BF" w:rsidRPr="00F47EF1" w:rsidRDefault="003522BF" w:rsidP="000F0FBC">
            <w:pPr>
              <w:rPr>
                <w:b/>
                <w:bCs/>
                <w:sz w:val="22"/>
                <w:szCs w:val="22"/>
              </w:rPr>
            </w:pPr>
          </w:p>
        </w:tc>
      </w:tr>
      <w:tr w:rsidR="003522BF" w:rsidRPr="00152E70" w14:paraId="355C8352" w14:textId="77777777" w:rsidTr="00811722">
        <w:tc>
          <w:tcPr>
            <w:tcW w:w="1328" w:type="dxa"/>
          </w:tcPr>
          <w:p w14:paraId="0B9DC4A9" w14:textId="0E32D5F7" w:rsidR="003522BF" w:rsidRPr="00F47EF1" w:rsidRDefault="00436537" w:rsidP="000F0FBC">
            <w:pPr>
              <w:rPr>
                <w:sz w:val="22"/>
                <w:szCs w:val="22"/>
              </w:rPr>
            </w:pPr>
            <w:r>
              <w:rPr>
                <w:sz w:val="22"/>
                <w:szCs w:val="22"/>
              </w:rPr>
              <w:t>FC25/</w:t>
            </w:r>
            <w:r w:rsidR="00D52E7F">
              <w:rPr>
                <w:sz w:val="22"/>
                <w:szCs w:val="22"/>
              </w:rPr>
              <w:t>122</w:t>
            </w:r>
          </w:p>
        </w:tc>
        <w:tc>
          <w:tcPr>
            <w:tcW w:w="4232" w:type="dxa"/>
          </w:tcPr>
          <w:p w14:paraId="5889C3A0" w14:textId="77777777" w:rsidR="00AD2623" w:rsidRPr="00AD2623" w:rsidRDefault="00AD2623" w:rsidP="00AD2623">
            <w:pPr>
              <w:rPr>
                <w:color w:val="000000"/>
                <w:sz w:val="22"/>
                <w:szCs w:val="22"/>
              </w:rPr>
            </w:pPr>
            <w:r w:rsidRPr="00AD2623">
              <w:rPr>
                <w:color w:val="000000"/>
                <w:sz w:val="22"/>
                <w:szCs w:val="22"/>
              </w:rPr>
              <w:t>Clerk Update: verbal update</w:t>
            </w:r>
          </w:p>
          <w:p w14:paraId="3E8E327B" w14:textId="77777777" w:rsidR="003522BF" w:rsidRPr="00F47EF1" w:rsidRDefault="003522BF" w:rsidP="00152E70">
            <w:pPr>
              <w:rPr>
                <w:color w:val="000000"/>
                <w:sz w:val="22"/>
                <w:szCs w:val="22"/>
              </w:rPr>
            </w:pPr>
          </w:p>
        </w:tc>
        <w:tc>
          <w:tcPr>
            <w:tcW w:w="7051" w:type="dxa"/>
          </w:tcPr>
          <w:p w14:paraId="096DD578" w14:textId="77777777" w:rsidR="002D7740" w:rsidRPr="002D7740" w:rsidRDefault="002D7740" w:rsidP="00EF3E5A">
            <w:pPr>
              <w:rPr>
                <w:b/>
                <w:bCs/>
                <w:sz w:val="22"/>
                <w:szCs w:val="22"/>
              </w:rPr>
            </w:pPr>
            <w:r w:rsidRPr="002D7740">
              <w:rPr>
                <w:b/>
                <w:bCs/>
                <w:sz w:val="22"/>
                <w:szCs w:val="22"/>
              </w:rPr>
              <w:t xml:space="preserve">Recycling Update: </w:t>
            </w:r>
          </w:p>
          <w:p w14:paraId="55A30128" w14:textId="77777777" w:rsidR="002D7740" w:rsidRPr="002D7740" w:rsidRDefault="002D7740" w:rsidP="002D7740">
            <w:pPr>
              <w:numPr>
                <w:ilvl w:val="2"/>
                <w:numId w:val="33"/>
              </w:numPr>
              <w:rPr>
                <w:sz w:val="22"/>
                <w:szCs w:val="22"/>
              </w:rPr>
            </w:pPr>
            <w:r w:rsidRPr="002D7740">
              <w:rPr>
                <w:sz w:val="22"/>
                <w:szCs w:val="22"/>
              </w:rPr>
              <w:t>Introduce a new kerbside glass collection service for all residents starting 1st December 2025</w:t>
            </w:r>
          </w:p>
          <w:p w14:paraId="69704DF2" w14:textId="77777777" w:rsidR="002D7740" w:rsidRPr="002D7740" w:rsidRDefault="002D7740" w:rsidP="002D7740">
            <w:pPr>
              <w:numPr>
                <w:ilvl w:val="2"/>
                <w:numId w:val="33"/>
              </w:numPr>
              <w:rPr>
                <w:sz w:val="22"/>
                <w:szCs w:val="22"/>
              </w:rPr>
            </w:pPr>
            <w:r w:rsidRPr="002D7740">
              <w:rPr>
                <w:sz w:val="22"/>
                <w:szCs w:val="22"/>
              </w:rPr>
              <w:t>Additional items (plastics and tetra Pak) can be placed in the existing blue bin from April 2026</w:t>
            </w:r>
          </w:p>
          <w:p w14:paraId="146B24C5" w14:textId="77777777" w:rsidR="002D7740" w:rsidRDefault="002D7740" w:rsidP="002D7740">
            <w:pPr>
              <w:numPr>
                <w:ilvl w:val="2"/>
                <w:numId w:val="33"/>
              </w:numPr>
              <w:rPr>
                <w:sz w:val="22"/>
                <w:szCs w:val="22"/>
              </w:rPr>
            </w:pPr>
            <w:r w:rsidRPr="002D7740">
              <w:rPr>
                <w:sz w:val="22"/>
                <w:szCs w:val="22"/>
              </w:rPr>
              <w:t>Introduction of a new weekly food waste collection from October 2027</w:t>
            </w:r>
          </w:p>
          <w:p w14:paraId="70335D2A" w14:textId="390772C9" w:rsidR="003522BF" w:rsidRPr="00F47EF1" w:rsidRDefault="00D57FB5" w:rsidP="000F0FBC">
            <w:pPr>
              <w:rPr>
                <w:sz w:val="22"/>
                <w:szCs w:val="22"/>
              </w:rPr>
            </w:pPr>
            <w:r w:rsidRPr="00483B7A">
              <w:rPr>
                <w:b/>
                <w:bCs/>
                <w:sz w:val="22"/>
                <w:szCs w:val="22"/>
              </w:rPr>
              <w:t>Flood Report:</w:t>
            </w:r>
            <w:r>
              <w:rPr>
                <w:sz w:val="22"/>
                <w:szCs w:val="22"/>
              </w:rPr>
              <w:t xml:space="preserve"> Prof Jim McGuirk (Lead Flood Warden)</w:t>
            </w:r>
            <w:r w:rsidR="009404ED">
              <w:rPr>
                <w:sz w:val="22"/>
                <w:szCs w:val="22"/>
              </w:rPr>
              <w:t xml:space="preserve"> </w:t>
            </w:r>
            <w:r w:rsidR="005F75D9">
              <w:rPr>
                <w:sz w:val="22"/>
                <w:szCs w:val="22"/>
              </w:rPr>
              <w:t xml:space="preserve">updated Council on his meeting with James Naish MP on </w:t>
            </w:r>
            <w:r w:rsidR="001E3D49">
              <w:rPr>
                <w:sz w:val="22"/>
                <w:szCs w:val="22"/>
              </w:rPr>
              <w:t xml:space="preserve">22.08.25.  The MP was </w:t>
            </w:r>
            <w:r w:rsidR="001E3D49">
              <w:rPr>
                <w:sz w:val="22"/>
                <w:szCs w:val="22"/>
              </w:rPr>
              <w:lastRenderedPageBreak/>
              <w:t>presented with a briefing note summarising the ongoing flooding challenges</w:t>
            </w:r>
            <w:r w:rsidR="00E70215">
              <w:rPr>
                <w:sz w:val="22"/>
                <w:szCs w:val="22"/>
              </w:rPr>
              <w:t xml:space="preserve"> faced by CB. </w:t>
            </w:r>
            <w:r w:rsidR="00A3687A">
              <w:rPr>
                <w:sz w:val="22"/>
                <w:szCs w:val="22"/>
              </w:rPr>
              <w:t xml:space="preserve"> The MP appeared interested but </w:t>
            </w:r>
            <w:r w:rsidR="009404ED">
              <w:rPr>
                <w:sz w:val="22"/>
                <w:szCs w:val="22"/>
              </w:rPr>
              <w:t xml:space="preserve">he </w:t>
            </w:r>
            <w:r w:rsidR="00BF6BFC">
              <w:rPr>
                <w:sz w:val="22"/>
                <w:szCs w:val="22"/>
              </w:rPr>
              <w:t xml:space="preserve">only highlighted potential solutions that it had been demonstrated on a number of occasions would not resolve </w:t>
            </w:r>
            <w:r w:rsidR="00BF71EC">
              <w:rPr>
                <w:sz w:val="22"/>
                <w:szCs w:val="22"/>
              </w:rPr>
              <w:t xml:space="preserve">the issues unique to CB.  A request was made </w:t>
            </w:r>
            <w:r w:rsidR="002D3CB8">
              <w:rPr>
                <w:sz w:val="22"/>
                <w:szCs w:val="22"/>
              </w:rPr>
              <w:t xml:space="preserve">for a senior Severn Trent Water contact to be brokered.  </w:t>
            </w:r>
            <w:r w:rsidR="004B6312">
              <w:rPr>
                <w:sz w:val="22"/>
                <w:szCs w:val="22"/>
              </w:rPr>
              <w:t>This action was</w:t>
            </w:r>
            <w:r w:rsidR="00433082">
              <w:rPr>
                <w:sz w:val="22"/>
                <w:szCs w:val="22"/>
              </w:rPr>
              <w:t xml:space="preserve"> noted by the MP team.  As nothing had been heard the Clerk was asked to chase his Office.</w:t>
            </w:r>
          </w:p>
        </w:tc>
        <w:tc>
          <w:tcPr>
            <w:tcW w:w="1573" w:type="dxa"/>
          </w:tcPr>
          <w:p w14:paraId="39BC06FD" w14:textId="77777777" w:rsidR="003522BF" w:rsidRDefault="003522BF" w:rsidP="000F0FBC">
            <w:pPr>
              <w:rPr>
                <w:b/>
                <w:bCs/>
                <w:sz w:val="22"/>
                <w:szCs w:val="22"/>
              </w:rPr>
            </w:pPr>
          </w:p>
          <w:p w14:paraId="258C998F" w14:textId="77777777" w:rsidR="00483B7A" w:rsidRDefault="00483B7A" w:rsidP="000F0FBC">
            <w:pPr>
              <w:rPr>
                <w:b/>
                <w:bCs/>
                <w:sz w:val="22"/>
                <w:szCs w:val="22"/>
              </w:rPr>
            </w:pPr>
          </w:p>
          <w:p w14:paraId="7C54051F" w14:textId="77777777" w:rsidR="00483B7A" w:rsidRDefault="00483B7A" w:rsidP="000F0FBC">
            <w:pPr>
              <w:rPr>
                <w:b/>
                <w:bCs/>
                <w:sz w:val="22"/>
                <w:szCs w:val="22"/>
              </w:rPr>
            </w:pPr>
          </w:p>
          <w:p w14:paraId="6DFF5860" w14:textId="77777777" w:rsidR="00483B7A" w:rsidRDefault="00483B7A" w:rsidP="000F0FBC">
            <w:pPr>
              <w:rPr>
                <w:b/>
                <w:bCs/>
                <w:sz w:val="22"/>
                <w:szCs w:val="22"/>
              </w:rPr>
            </w:pPr>
          </w:p>
          <w:p w14:paraId="0A09EF67" w14:textId="77777777" w:rsidR="00483B7A" w:rsidRDefault="00483B7A" w:rsidP="000F0FBC">
            <w:pPr>
              <w:rPr>
                <w:b/>
                <w:bCs/>
                <w:sz w:val="22"/>
                <w:szCs w:val="22"/>
              </w:rPr>
            </w:pPr>
          </w:p>
          <w:p w14:paraId="2C148873" w14:textId="77777777" w:rsidR="00483B7A" w:rsidRDefault="00483B7A" w:rsidP="000F0FBC">
            <w:pPr>
              <w:rPr>
                <w:b/>
                <w:bCs/>
                <w:sz w:val="22"/>
                <w:szCs w:val="22"/>
              </w:rPr>
            </w:pPr>
          </w:p>
          <w:p w14:paraId="24335C10" w14:textId="77777777" w:rsidR="00483B7A" w:rsidRDefault="00483B7A" w:rsidP="000F0FBC">
            <w:pPr>
              <w:rPr>
                <w:b/>
                <w:bCs/>
                <w:sz w:val="22"/>
                <w:szCs w:val="22"/>
              </w:rPr>
            </w:pPr>
          </w:p>
          <w:p w14:paraId="7D8A1535" w14:textId="10EB152A" w:rsidR="00483B7A" w:rsidRPr="00F47EF1" w:rsidRDefault="00483B7A" w:rsidP="000F0FBC">
            <w:pPr>
              <w:rPr>
                <w:b/>
                <w:bCs/>
                <w:sz w:val="22"/>
                <w:szCs w:val="22"/>
              </w:rPr>
            </w:pPr>
            <w:r>
              <w:rPr>
                <w:b/>
                <w:bCs/>
                <w:sz w:val="22"/>
                <w:szCs w:val="22"/>
              </w:rPr>
              <w:t xml:space="preserve">Clerk </w:t>
            </w:r>
            <w:r w:rsidRPr="00483B7A">
              <w:rPr>
                <w:sz w:val="22"/>
                <w:szCs w:val="22"/>
              </w:rPr>
              <w:t>to action</w:t>
            </w:r>
          </w:p>
        </w:tc>
      </w:tr>
      <w:tr w:rsidR="003522BF" w:rsidRPr="00152E70" w14:paraId="2FFBDD92" w14:textId="77777777" w:rsidTr="00811722">
        <w:tc>
          <w:tcPr>
            <w:tcW w:w="1328" w:type="dxa"/>
          </w:tcPr>
          <w:p w14:paraId="66138396" w14:textId="664C48BF" w:rsidR="003522BF" w:rsidRPr="00F47EF1" w:rsidRDefault="00CC7E39" w:rsidP="000F0FBC">
            <w:pPr>
              <w:rPr>
                <w:sz w:val="22"/>
                <w:szCs w:val="22"/>
              </w:rPr>
            </w:pPr>
            <w:r>
              <w:rPr>
                <w:sz w:val="22"/>
                <w:szCs w:val="22"/>
              </w:rPr>
              <w:t>FC25/123</w:t>
            </w:r>
          </w:p>
        </w:tc>
        <w:tc>
          <w:tcPr>
            <w:tcW w:w="4232" w:type="dxa"/>
          </w:tcPr>
          <w:p w14:paraId="15AC0961" w14:textId="17946C7E" w:rsidR="003522BF" w:rsidRPr="00F47EF1" w:rsidRDefault="00F2056A" w:rsidP="00152E70">
            <w:pPr>
              <w:rPr>
                <w:color w:val="000000"/>
                <w:sz w:val="22"/>
                <w:szCs w:val="22"/>
              </w:rPr>
            </w:pPr>
            <w:r w:rsidRPr="00F2056A">
              <w:rPr>
                <w:color w:val="000000"/>
                <w:sz w:val="22"/>
                <w:szCs w:val="22"/>
              </w:rPr>
              <w:t>Update on village speed signage and possibility of partial double yellow lines on Church Gate</w:t>
            </w:r>
          </w:p>
        </w:tc>
        <w:tc>
          <w:tcPr>
            <w:tcW w:w="7051" w:type="dxa"/>
          </w:tcPr>
          <w:p w14:paraId="03F099B2" w14:textId="4745E59F" w:rsidR="003522BF" w:rsidRPr="00F47EF1" w:rsidRDefault="007E555D" w:rsidP="000F0FBC">
            <w:pPr>
              <w:rPr>
                <w:sz w:val="22"/>
                <w:szCs w:val="22"/>
              </w:rPr>
            </w:pPr>
            <w:r w:rsidRPr="007E555D">
              <w:rPr>
                <w:sz w:val="22"/>
                <w:szCs w:val="22"/>
              </w:rPr>
              <w:t xml:space="preserve">New 30mph limit restriction signage and road markings:  </w:t>
            </w:r>
            <w:r w:rsidR="008A3C00">
              <w:rPr>
                <w:sz w:val="22"/>
                <w:szCs w:val="22"/>
              </w:rPr>
              <w:t>Speedwatch session undertaken</w:t>
            </w:r>
            <w:r w:rsidR="00DE1787">
              <w:rPr>
                <w:sz w:val="22"/>
                <w:szCs w:val="22"/>
              </w:rPr>
              <w:t xml:space="preserve">.  22 people registered as exceeding &gt;37mph.  </w:t>
            </w:r>
            <w:r w:rsidR="00917432">
              <w:rPr>
                <w:sz w:val="22"/>
                <w:szCs w:val="22"/>
              </w:rPr>
              <w:t>Details forwarded to the police.</w:t>
            </w:r>
            <w:r w:rsidR="00705562">
              <w:rPr>
                <w:sz w:val="22"/>
                <w:szCs w:val="22"/>
              </w:rPr>
              <w:t xml:space="preserve"> </w:t>
            </w:r>
          </w:p>
        </w:tc>
        <w:tc>
          <w:tcPr>
            <w:tcW w:w="1573" w:type="dxa"/>
          </w:tcPr>
          <w:p w14:paraId="4044F1C5" w14:textId="77777777" w:rsidR="003522BF" w:rsidRPr="00F47EF1" w:rsidRDefault="003522BF" w:rsidP="000F0FBC">
            <w:pPr>
              <w:rPr>
                <w:b/>
                <w:bCs/>
                <w:sz w:val="22"/>
                <w:szCs w:val="22"/>
              </w:rPr>
            </w:pPr>
          </w:p>
        </w:tc>
      </w:tr>
      <w:tr w:rsidR="003522BF" w:rsidRPr="00152E70" w14:paraId="0E0B1D7C" w14:textId="77777777" w:rsidTr="00811722">
        <w:tc>
          <w:tcPr>
            <w:tcW w:w="1328" w:type="dxa"/>
          </w:tcPr>
          <w:p w14:paraId="5110DBB3" w14:textId="59802DBD" w:rsidR="003522BF" w:rsidRPr="00F47EF1" w:rsidRDefault="006A7946" w:rsidP="000F0FBC">
            <w:pPr>
              <w:rPr>
                <w:sz w:val="22"/>
                <w:szCs w:val="22"/>
              </w:rPr>
            </w:pPr>
            <w:r>
              <w:rPr>
                <w:sz w:val="22"/>
                <w:szCs w:val="22"/>
              </w:rPr>
              <w:t>FC</w:t>
            </w:r>
            <w:r w:rsidR="00474249">
              <w:rPr>
                <w:sz w:val="22"/>
                <w:szCs w:val="22"/>
              </w:rPr>
              <w:t>25</w:t>
            </w:r>
            <w:r>
              <w:rPr>
                <w:sz w:val="22"/>
                <w:szCs w:val="22"/>
              </w:rPr>
              <w:t>/124</w:t>
            </w:r>
          </w:p>
        </w:tc>
        <w:tc>
          <w:tcPr>
            <w:tcW w:w="4232" w:type="dxa"/>
          </w:tcPr>
          <w:p w14:paraId="0EC95007" w14:textId="21AC97D5" w:rsidR="003522BF" w:rsidRPr="00F47EF1" w:rsidRDefault="009343F0" w:rsidP="00152E70">
            <w:pPr>
              <w:rPr>
                <w:color w:val="000000"/>
                <w:sz w:val="22"/>
                <w:szCs w:val="22"/>
              </w:rPr>
            </w:pPr>
            <w:r w:rsidRPr="009343F0">
              <w:rPr>
                <w:color w:val="000000"/>
                <w:sz w:val="22"/>
                <w:szCs w:val="22"/>
              </w:rPr>
              <w:t>Update on meeting with Martins Arms Licensee re loud music being played outside</w:t>
            </w:r>
          </w:p>
        </w:tc>
        <w:tc>
          <w:tcPr>
            <w:tcW w:w="7051" w:type="dxa"/>
          </w:tcPr>
          <w:p w14:paraId="5C0FC288" w14:textId="3B879156" w:rsidR="003522BF" w:rsidRPr="00F47EF1" w:rsidRDefault="009343F0" w:rsidP="000F0FBC">
            <w:pPr>
              <w:rPr>
                <w:sz w:val="22"/>
                <w:szCs w:val="22"/>
              </w:rPr>
            </w:pPr>
            <w:r>
              <w:rPr>
                <w:sz w:val="22"/>
                <w:szCs w:val="22"/>
              </w:rPr>
              <w:t>Cllrs Fletcher, Davies</w:t>
            </w:r>
            <w:r w:rsidR="003F4150">
              <w:rPr>
                <w:sz w:val="22"/>
                <w:szCs w:val="22"/>
              </w:rPr>
              <w:t xml:space="preserve"> </w:t>
            </w:r>
            <w:r>
              <w:rPr>
                <w:sz w:val="22"/>
                <w:szCs w:val="22"/>
              </w:rPr>
              <w:t>and Combellack</w:t>
            </w:r>
            <w:r w:rsidR="001263D2">
              <w:rPr>
                <w:sz w:val="22"/>
                <w:szCs w:val="22"/>
              </w:rPr>
              <w:t xml:space="preserve"> met with the Martins Arms</w:t>
            </w:r>
            <w:r w:rsidR="004033FB">
              <w:rPr>
                <w:sz w:val="22"/>
                <w:szCs w:val="22"/>
              </w:rPr>
              <w:t xml:space="preserve">.  Noise pollution would be restricted and neighbours notified of </w:t>
            </w:r>
            <w:r w:rsidR="00474249">
              <w:rPr>
                <w:sz w:val="22"/>
                <w:szCs w:val="22"/>
              </w:rPr>
              <w:t>future external events.</w:t>
            </w:r>
          </w:p>
        </w:tc>
        <w:tc>
          <w:tcPr>
            <w:tcW w:w="1573" w:type="dxa"/>
          </w:tcPr>
          <w:p w14:paraId="63A6B8C4" w14:textId="77777777" w:rsidR="003522BF" w:rsidRPr="00F47EF1" w:rsidRDefault="003522BF" w:rsidP="000F0FBC">
            <w:pPr>
              <w:rPr>
                <w:b/>
                <w:bCs/>
                <w:sz w:val="22"/>
                <w:szCs w:val="22"/>
              </w:rPr>
            </w:pPr>
          </w:p>
        </w:tc>
      </w:tr>
      <w:tr w:rsidR="0064621D" w:rsidRPr="00152E70" w14:paraId="2C13ACD0" w14:textId="77777777" w:rsidTr="00811722">
        <w:tc>
          <w:tcPr>
            <w:tcW w:w="1328" w:type="dxa"/>
          </w:tcPr>
          <w:p w14:paraId="5242E77A" w14:textId="7C665224" w:rsidR="0064621D" w:rsidRPr="00F47EF1" w:rsidRDefault="00474249" w:rsidP="000F0FBC">
            <w:pPr>
              <w:rPr>
                <w:sz w:val="22"/>
                <w:szCs w:val="22"/>
              </w:rPr>
            </w:pPr>
            <w:r>
              <w:rPr>
                <w:sz w:val="22"/>
                <w:szCs w:val="22"/>
              </w:rPr>
              <w:t>FC25/125</w:t>
            </w:r>
          </w:p>
        </w:tc>
        <w:tc>
          <w:tcPr>
            <w:tcW w:w="4232" w:type="dxa"/>
          </w:tcPr>
          <w:p w14:paraId="6BB7042A" w14:textId="285225DF" w:rsidR="0064621D" w:rsidRPr="00F47EF1" w:rsidRDefault="00080B7A" w:rsidP="00152E70">
            <w:pPr>
              <w:rPr>
                <w:color w:val="000000"/>
                <w:sz w:val="22"/>
                <w:szCs w:val="22"/>
              </w:rPr>
            </w:pPr>
            <w:r>
              <w:rPr>
                <w:color w:val="000000"/>
                <w:sz w:val="22"/>
                <w:szCs w:val="22"/>
              </w:rPr>
              <w:t>Silent Soldiers</w:t>
            </w:r>
          </w:p>
        </w:tc>
        <w:tc>
          <w:tcPr>
            <w:tcW w:w="7051" w:type="dxa"/>
          </w:tcPr>
          <w:p w14:paraId="6727BF15" w14:textId="042FE3B8" w:rsidR="0064621D" w:rsidRPr="00F47EF1" w:rsidRDefault="00080B7A" w:rsidP="000F0FBC">
            <w:pPr>
              <w:rPr>
                <w:sz w:val="22"/>
                <w:szCs w:val="22"/>
              </w:rPr>
            </w:pPr>
            <w:r>
              <w:rPr>
                <w:sz w:val="22"/>
                <w:szCs w:val="22"/>
              </w:rPr>
              <w:t xml:space="preserve">Significant wear and tear of </w:t>
            </w:r>
            <w:r w:rsidR="003F4150">
              <w:rPr>
                <w:sz w:val="22"/>
                <w:szCs w:val="22"/>
              </w:rPr>
              <w:t xml:space="preserve">the </w:t>
            </w:r>
            <w:r>
              <w:rPr>
                <w:sz w:val="22"/>
                <w:szCs w:val="22"/>
              </w:rPr>
              <w:t xml:space="preserve">remaining soldiers prevents future use.  </w:t>
            </w:r>
            <w:r w:rsidR="00F83655">
              <w:rPr>
                <w:sz w:val="22"/>
                <w:szCs w:val="22"/>
              </w:rPr>
              <w:t xml:space="preserve">Not all soldiers </w:t>
            </w:r>
            <w:r w:rsidR="009F3254">
              <w:rPr>
                <w:sz w:val="22"/>
                <w:szCs w:val="22"/>
              </w:rPr>
              <w:t>remain,</w:t>
            </w:r>
            <w:r w:rsidR="00F83655">
              <w:rPr>
                <w:sz w:val="22"/>
                <w:szCs w:val="22"/>
              </w:rPr>
              <w:t xml:space="preserve"> and storage is a challenge.  Residents were very much in favour </w:t>
            </w:r>
            <w:r w:rsidR="009F3254">
              <w:rPr>
                <w:sz w:val="22"/>
                <w:szCs w:val="22"/>
              </w:rPr>
              <w:t>of CBPC purchasing 2x metal soldiers that would be permanently located outside the meeting place shelter</w:t>
            </w:r>
            <w:r w:rsidR="00F26A1F">
              <w:rPr>
                <w:sz w:val="22"/>
                <w:szCs w:val="22"/>
              </w:rPr>
              <w:t xml:space="preserve"> as a mark of respect for the </w:t>
            </w:r>
            <w:r w:rsidR="003F4150">
              <w:rPr>
                <w:sz w:val="22"/>
                <w:szCs w:val="22"/>
              </w:rPr>
              <w:t>F</w:t>
            </w:r>
            <w:r w:rsidR="00F26A1F">
              <w:rPr>
                <w:sz w:val="22"/>
                <w:szCs w:val="22"/>
              </w:rPr>
              <w:t xml:space="preserve">allen.  A plaque detailing the names of those who lost their lives in the First World War would be </w:t>
            </w:r>
            <w:r w:rsidR="00066818">
              <w:rPr>
                <w:sz w:val="22"/>
                <w:szCs w:val="22"/>
              </w:rPr>
              <w:t>included on the two metal monuments.</w:t>
            </w:r>
            <w:r w:rsidR="00F53FE6">
              <w:rPr>
                <w:sz w:val="22"/>
                <w:szCs w:val="22"/>
              </w:rPr>
              <w:t xml:space="preserve">  Council unanimously </w:t>
            </w:r>
            <w:r w:rsidR="00F53FE6" w:rsidRPr="00B26C9E">
              <w:rPr>
                <w:b/>
                <w:bCs/>
                <w:sz w:val="22"/>
                <w:szCs w:val="22"/>
              </w:rPr>
              <w:t>approved</w:t>
            </w:r>
            <w:r w:rsidR="00F53FE6">
              <w:rPr>
                <w:sz w:val="22"/>
                <w:szCs w:val="22"/>
              </w:rPr>
              <w:t xml:space="preserve"> </w:t>
            </w:r>
            <w:r w:rsidR="00B26C9E">
              <w:rPr>
                <w:sz w:val="22"/>
                <w:szCs w:val="22"/>
              </w:rPr>
              <w:t>this RBLI purchase up to £</w:t>
            </w:r>
            <w:r w:rsidR="003F4150">
              <w:rPr>
                <w:sz w:val="22"/>
                <w:szCs w:val="22"/>
              </w:rPr>
              <w:t>500</w:t>
            </w:r>
            <w:r w:rsidR="00B26C9E">
              <w:rPr>
                <w:sz w:val="22"/>
                <w:szCs w:val="22"/>
              </w:rPr>
              <w:t>.</w:t>
            </w:r>
          </w:p>
        </w:tc>
        <w:tc>
          <w:tcPr>
            <w:tcW w:w="1573" w:type="dxa"/>
          </w:tcPr>
          <w:p w14:paraId="7ADA8455" w14:textId="626200EC" w:rsidR="0064621D" w:rsidRPr="00F47EF1" w:rsidRDefault="00B26C9E" w:rsidP="000F0FBC">
            <w:pPr>
              <w:rPr>
                <w:b/>
                <w:bCs/>
                <w:sz w:val="22"/>
                <w:szCs w:val="22"/>
              </w:rPr>
            </w:pPr>
            <w:r>
              <w:rPr>
                <w:b/>
                <w:bCs/>
                <w:sz w:val="22"/>
                <w:szCs w:val="22"/>
              </w:rPr>
              <w:t>Cllr Burgin</w:t>
            </w:r>
          </w:p>
        </w:tc>
      </w:tr>
    </w:tbl>
    <w:p w14:paraId="6BB332A0" w14:textId="77777777" w:rsidR="001D2AFA" w:rsidRPr="00152E70" w:rsidRDefault="001D2AFA" w:rsidP="00FE5FBF">
      <w:pPr>
        <w:rPr>
          <w:rFonts w:asciiTheme="majorHAnsi" w:hAnsiTheme="majorHAnsi"/>
          <w:b/>
          <w:bCs/>
          <w:sz w:val="22"/>
          <w:szCs w:val="22"/>
        </w:rPr>
      </w:pPr>
    </w:p>
    <w:p w14:paraId="01535397" w14:textId="39914366" w:rsidR="001D2AFA" w:rsidRPr="001D2AFA" w:rsidRDefault="001D2AFA" w:rsidP="001D2AFA">
      <w:pPr>
        <w:rPr>
          <w:b/>
          <w:bCs/>
          <w:sz w:val="22"/>
          <w:szCs w:val="22"/>
        </w:rPr>
      </w:pPr>
      <w:r w:rsidRPr="001D2AFA">
        <w:rPr>
          <w:b/>
          <w:bCs/>
          <w:sz w:val="22"/>
          <w:szCs w:val="22"/>
        </w:rPr>
        <w:t xml:space="preserve">The next meeting will be the FULL COUNCIL MEETING on </w:t>
      </w:r>
      <w:r w:rsidR="00BD3768" w:rsidRPr="00BD3768">
        <w:rPr>
          <w:b/>
          <w:bCs/>
          <w:color w:val="EE0000"/>
          <w:sz w:val="22"/>
          <w:szCs w:val="22"/>
        </w:rPr>
        <w:t>Tuesday 4</w:t>
      </w:r>
      <w:r w:rsidR="00BD3768" w:rsidRPr="00BD3768">
        <w:rPr>
          <w:b/>
          <w:bCs/>
          <w:color w:val="EE0000"/>
          <w:sz w:val="22"/>
          <w:szCs w:val="22"/>
          <w:vertAlign w:val="superscript"/>
        </w:rPr>
        <w:t>th</w:t>
      </w:r>
      <w:r w:rsidR="00BD3768" w:rsidRPr="00BD3768">
        <w:rPr>
          <w:b/>
          <w:bCs/>
          <w:color w:val="EE0000"/>
          <w:sz w:val="22"/>
          <w:szCs w:val="22"/>
        </w:rPr>
        <w:t xml:space="preserve"> November 2025</w:t>
      </w:r>
      <w:r w:rsidRPr="00BD3768">
        <w:rPr>
          <w:b/>
          <w:bCs/>
          <w:color w:val="EE0000"/>
          <w:sz w:val="22"/>
          <w:szCs w:val="22"/>
        </w:rPr>
        <w:t xml:space="preserve"> </w:t>
      </w:r>
      <w:r w:rsidRPr="001D2AFA">
        <w:rPr>
          <w:b/>
          <w:bCs/>
          <w:sz w:val="22"/>
          <w:szCs w:val="22"/>
        </w:rPr>
        <w:t xml:space="preserve">in the Village Hall starting at 7:15pm.  </w:t>
      </w:r>
    </w:p>
    <w:p w14:paraId="74BA8AD7" w14:textId="77777777" w:rsidR="001D2AFA" w:rsidRPr="001D2AFA" w:rsidRDefault="001D2AFA" w:rsidP="001D2AFA">
      <w:pPr>
        <w:rPr>
          <w:b/>
          <w:bCs/>
          <w:sz w:val="22"/>
          <w:szCs w:val="22"/>
        </w:rPr>
      </w:pPr>
    </w:p>
    <w:p w14:paraId="12DBCA9F" w14:textId="77777777" w:rsidR="00E107F5" w:rsidRDefault="00E107F5">
      <w:pPr>
        <w:rPr>
          <w:b/>
          <w:bCs/>
          <w:sz w:val="22"/>
          <w:szCs w:val="22"/>
        </w:rPr>
      </w:pPr>
    </w:p>
    <w:p w14:paraId="5ADDF181" w14:textId="24BFAB43" w:rsidR="00971DAC" w:rsidRPr="001D2AFA" w:rsidRDefault="001D2AFA">
      <w:pPr>
        <w:rPr>
          <w:b/>
          <w:bCs/>
          <w:sz w:val="22"/>
          <w:szCs w:val="22"/>
        </w:rPr>
      </w:pPr>
      <w:r w:rsidRPr="001D2AFA">
        <w:rPr>
          <w:b/>
          <w:bCs/>
          <w:sz w:val="22"/>
          <w:szCs w:val="22"/>
        </w:rPr>
        <w:t>Signed by the Chair of Colston Bassett Parish Council</w:t>
      </w:r>
      <w:r w:rsidRPr="001D2AFA">
        <w:rPr>
          <w:b/>
          <w:bCs/>
          <w:sz w:val="22"/>
          <w:szCs w:val="22"/>
        </w:rPr>
        <w:tab/>
      </w:r>
      <w:r w:rsidRPr="001D2AFA">
        <w:rPr>
          <w:b/>
          <w:bCs/>
          <w:sz w:val="22"/>
          <w:szCs w:val="22"/>
        </w:rPr>
        <w:tab/>
      </w:r>
      <w:r w:rsidRPr="001D2AFA">
        <w:rPr>
          <w:b/>
          <w:bCs/>
          <w:sz w:val="22"/>
          <w:szCs w:val="22"/>
        </w:rPr>
        <w:tab/>
      </w:r>
      <w:r w:rsidRPr="001D2AFA">
        <w:rPr>
          <w:b/>
          <w:bCs/>
          <w:sz w:val="22"/>
          <w:szCs w:val="22"/>
        </w:rPr>
        <w:tab/>
      </w:r>
      <w:r w:rsidRPr="001D2AFA">
        <w:rPr>
          <w:b/>
          <w:bCs/>
          <w:sz w:val="22"/>
          <w:szCs w:val="22"/>
        </w:rPr>
        <w:tab/>
        <w:t>Date:</w:t>
      </w:r>
    </w:p>
    <w:sectPr w:rsidR="00971DAC" w:rsidRPr="001D2AFA" w:rsidSect="002B5CCF">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0B56A" w14:textId="77777777" w:rsidR="007C1809" w:rsidRDefault="007C1809" w:rsidP="00CB2065">
      <w:pPr>
        <w:spacing w:after="0" w:line="240" w:lineRule="auto"/>
      </w:pPr>
      <w:r>
        <w:separator/>
      </w:r>
    </w:p>
  </w:endnote>
  <w:endnote w:type="continuationSeparator" w:id="0">
    <w:p w14:paraId="5A646678" w14:textId="77777777" w:rsidR="007C1809" w:rsidRDefault="007C1809" w:rsidP="00CB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0483" w14:textId="77777777" w:rsidR="00CB2065" w:rsidRDefault="00CB2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17992"/>
      <w:docPartObj>
        <w:docPartGallery w:val="Page Numbers (Bottom of Page)"/>
        <w:docPartUnique/>
      </w:docPartObj>
    </w:sdtPr>
    <w:sdtEndPr>
      <w:rPr>
        <w:noProof/>
      </w:rPr>
    </w:sdtEndPr>
    <w:sdtContent>
      <w:p w14:paraId="3A9EF300" w14:textId="1035576C" w:rsidR="00B24A1C" w:rsidRDefault="00B24A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ABE57E" w14:textId="77777777" w:rsidR="00CB2065" w:rsidRDefault="00CB2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39B4" w14:textId="77777777" w:rsidR="00CB2065" w:rsidRDefault="00CB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E2F8A" w14:textId="77777777" w:rsidR="007C1809" w:rsidRDefault="007C1809" w:rsidP="00CB2065">
      <w:pPr>
        <w:spacing w:after="0" w:line="240" w:lineRule="auto"/>
      </w:pPr>
      <w:r>
        <w:separator/>
      </w:r>
    </w:p>
  </w:footnote>
  <w:footnote w:type="continuationSeparator" w:id="0">
    <w:p w14:paraId="2C9B4D26" w14:textId="77777777" w:rsidR="007C1809" w:rsidRDefault="007C1809" w:rsidP="00CB2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F6F4" w14:textId="77777777" w:rsidR="00CB2065" w:rsidRDefault="00CB2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FA01" w14:textId="77777777" w:rsidR="00CB2065" w:rsidRDefault="00CB2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6ED5" w14:textId="77777777" w:rsidR="00CB2065" w:rsidRDefault="00CB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907"/>
    <w:multiLevelType w:val="hybridMultilevel"/>
    <w:tmpl w:val="203A9BF6"/>
    <w:lvl w:ilvl="0" w:tplc="4E7EA3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92EB0"/>
    <w:multiLevelType w:val="hybridMultilevel"/>
    <w:tmpl w:val="1CB4AA3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E10974"/>
    <w:multiLevelType w:val="hybridMultilevel"/>
    <w:tmpl w:val="5CDCC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F3B20"/>
    <w:multiLevelType w:val="hybridMultilevel"/>
    <w:tmpl w:val="0EF8BDD0"/>
    <w:lvl w:ilvl="0" w:tplc="08090017">
      <w:start w:val="1"/>
      <w:numFmt w:val="lowerLetter"/>
      <w:lvlText w:val="%1)"/>
      <w:lvlJc w:val="left"/>
      <w:pPr>
        <w:ind w:left="1120" w:hanging="360"/>
      </w:p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4" w15:restartNumberingAfterBreak="0">
    <w:nsid w:val="12893379"/>
    <w:multiLevelType w:val="hybridMultilevel"/>
    <w:tmpl w:val="45042C32"/>
    <w:lvl w:ilvl="0" w:tplc="4150FEF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175FC"/>
    <w:multiLevelType w:val="hybridMultilevel"/>
    <w:tmpl w:val="22F202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B7EB7"/>
    <w:multiLevelType w:val="hybridMultilevel"/>
    <w:tmpl w:val="EEEC63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24840"/>
    <w:multiLevelType w:val="hybridMultilevel"/>
    <w:tmpl w:val="0E7AC2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805D9"/>
    <w:multiLevelType w:val="hybridMultilevel"/>
    <w:tmpl w:val="1794D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52E40"/>
    <w:multiLevelType w:val="hybridMultilevel"/>
    <w:tmpl w:val="78E439F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C30103"/>
    <w:multiLevelType w:val="hybridMultilevel"/>
    <w:tmpl w:val="F9FA77F0"/>
    <w:lvl w:ilvl="0" w:tplc="C0C834E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065C2"/>
    <w:multiLevelType w:val="hybridMultilevel"/>
    <w:tmpl w:val="0D723D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F08FE"/>
    <w:multiLevelType w:val="hybridMultilevel"/>
    <w:tmpl w:val="56125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B76E0"/>
    <w:multiLevelType w:val="hybridMultilevel"/>
    <w:tmpl w:val="F258ACBC"/>
    <w:lvl w:ilvl="0" w:tplc="2356DE54">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0407C"/>
    <w:multiLevelType w:val="hybridMultilevel"/>
    <w:tmpl w:val="CB38E1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A128E8"/>
    <w:multiLevelType w:val="hybridMultilevel"/>
    <w:tmpl w:val="4B486B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DB732F"/>
    <w:multiLevelType w:val="hybridMultilevel"/>
    <w:tmpl w:val="52423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EB2BF4"/>
    <w:multiLevelType w:val="hybridMultilevel"/>
    <w:tmpl w:val="A288C084"/>
    <w:lvl w:ilvl="0" w:tplc="DE90F3AC">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A7D5B"/>
    <w:multiLevelType w:val="hybridMultilevel"/>
    <w:tmpl w:val="852AFD16"/>
    <w:lvl w:ilvl="0" w:tplc="B7C202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B7435"/>
    <w:multiLevelType w:val="hybridMultilevel"/>
    <w:tmpl w:val="D2209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63F0F"/>
    <w:multiLevelType w:val="hybridMultilevel"/>
    <w:tmpl w:val="6414E570"/>
    <w:lvl w:ilvl="0" w:tplc="DF045EEE">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25969"/>
    <w:multiLevelType w:val="hybridMultilevel"/>
    <w:tmpl w:val="3B06E76E"/>
    <w:lvl w:ilvl="0" w:tplc="0AF84B7C">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C6F11A1"/>
    <w:multiLevelType w:val="hybridMultilevel"/>
    <w:tmpl w:val="08E0EC6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D604A"/>
    <w:multiLevelType w:val="hybridMultilevel"/>
    <w:tmpl w:val="DFB817C0"/>
    <w:lvl w:ilvl="0" w:tplc="11424F84">
      <w:start w:val="1"/>
      <w:numFmt w:val="low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4" w15:restartNumberingAfterBreak="0">
    <w:nsid w:val="582C551A"/>
    <w:multiLevelType w:val="hybridMultilevel"/>
    <w:tmpl w:val="DB98D8C0"/>
    <w:lvl w:ilvl="0" w:tplc="7880368A">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A4140"/>
    <w:multiLevelType w:val="hybridMultilevel"/>
    <w:tmpl w:val="6D6A1E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74AC7"/>
    <w:multiLevelType w:val="hybridMultilevel"/>
    <w:tmpl w:val="CC44E4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B3027C"/>
    <w:multiLevelType w:val="hybridMultilevel"/>
    <w:tmpl w:val="0C0EF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EF55A5"/>
    <w:multiLevelType w:val="hybridMultilevel"/>
    <w:tmpl w:val="5FDE5D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8B278B"/>
    <w:multiLevelType w:val="hybridMultilevel"/>
    <w:tmpl w:val="158885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3370FE"/>
    <w:multiLevelType w:val="hybridMultilevel"/>
    <w:tmpl w:val="28AE0332"/>
    <w:lvl w:ilvl="0" w:tplc="325EB4B6">
      <w:start w:val="1"/>
      <w:numFmt w:val="low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1" w15:restartNumberingAfterBreak="0">
    <w:nsid w:val="7D0D37F0"/>
    <w:multiLevelType w:val="hybridMultilevel"/>
    <w:tmpl w:val="927C4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2537AD"/>
    <w:multiLevelType w:val="hybridMultilevel"/>
    <w:tmpl w:val="3A90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539346">
    <w:abstractNumId w:val="14"/>
  </w:num>
  <w:num w:numId="2" w16cid:durableId="1992446352">
    <w:abstractNumId w:val="31"/>
  </w:num>
  <w:num w:numId="3" w16cid:durableId="2042045512">
    <w:abstractNumId w:val="4"/>
  </w:num>
  <w:num w:numId="4" w16cid:durableId="2020082314">
    <w:abstractNumId w:val="16"/>
  </w:num>
  <w:num w:numId="5" w16cid:durableId="1928229633">
    <w:abstractNumId w:val="2"/>
  </w:num>
  <w:num w:numId="6" w16cid:durableId="2026401818">
    <w:abstractNumId w:val="17"/>
  </w:num>
  <w:num w:numId="7" w16cid:durableId="1400440866">
    <w:abstractNumId w:val="24"/>
  </w:num>
  <w:num w:numId="8" w16cid:durableId="962884842">
    <w:abstractNumId w:val="8"/>
  </w:num>
  <w:num w:numId="9" w16cid:durableId="1236279548">
    <w:abstractNumId w:val="12"/>
  </w:num>
  <w:num w:numId="10" w16cid:durableId="128864504">
    <w:abstractNumId w:val="22"/>
  </w:num>
  <w:num w:numId="11" w16cid:durableId="810682058">
    <w:abstractNumId w:val="0"/>
  </w:num>
  <w:num w:numId="12" w16cid:durableId="641883102">
    <w:abstractNumId w:val="5"/>
  </w:num>
  <w:num w:numId="13" w16cid:durableId="1113326034">
    <w:abstractNumId w:val="32"/>
  </w:num>
  <w:num w:numId="14" w16cid:durableId="250704316">
    <w:abstractNumId w:val="1"/>
  </w:num>
  <w:num w:numId="15" w16cid:durableId="961808671">
    <w:abstractNumId w:val="30"/>
  </w:num>
  <w:num w:numId="16" w16cid:durableId="2104841681">
    <w:abstractNumId w:val="27"/>
  </w:num>
  <w:num w:numId="17" w16cid:durableId="682126731">
    <w:abstractNumId w:val="28"/>
  </w:num>
  <w:num w:numId="18" w16cid:durableId="1831097493">
    <w:abstractNumId w:val="6"/>
  </w:num>
  <w:num w:numId="19" w16cid:durableId="277568247">
    <w:abstractNumId w:val="13"/>
  </w:num>
  <w:num w:numId="20" w16cid:durableId="1099982469">
    <w:abstractNumId w:val="10"/>
  </w:num>
  <w:num w:numId="21" w16cid:durableId="1207374907">
    <w:abstractNumId w:val="19"/>
  </w:num>
  <w:num w:numId="22" w16cid:durableId="1391343533">
    <w:abstractNumId w:val="11"/>
  </w:num>
  <w:num w:numId="23" w16cid:durableId="1423377036">
    <w:abstractNumId w:val="25"/>
  </w:num>
  <w:num w:numId="24" w16cid:durableId="1373919264">
    <w:abstractNumId w:val="23"/>
  </w:num>
  <w:num w:numId="25" w16cid:durableId="1862085985">
    <w:abstractNumId w:val="3"/>
  </w:num>
  <w:num w:numId="26" w16cid:durableId="1946381411">
    <w:abstractNumId w:val="18"/>
  </w:num>
  <w:num w:numId="27" w16cid:durableId="1536499457">
    <w:abstractNumId w:val="7"/>
  </w:num>
  <w:num w:numId="28" w16cid:durableId="839123971">
    <w:abstractNumId w:val="21"/>
  </w:num>
  <w:num w:numId="29" w16cid:durableId="1848205014">
    <w:abstractNumId w:val="29"/>
  </w:num>
  <w:num w:numId="30" w16cid:durableId="872961815">
    <w:abstractNumId w:val="26"/>
  </w:num>
  <w:num w:numId="31" w16cid:durableId="1018695226">
    <w:abstractNumId w:val="20"/>
  </w:num>
  <w:num w:numId="32" w16cid:durableId="1165515446">
    <w:abstractNumId w:val="15"/>
  </w:num>
  <w:num w:numId="33" w16cid:durableId="1479806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3D"/>
    <w:rsid w:val="00000243"/>
    <w:rsid w:val="0000114D"/>
    <w:rsid w:val="00003E4F"/>
    <w:rsid w:val="000078E6"/>
    <w:rsid w:val="00010560"/>
    <w:rsid w:val="00013AF0"/>
    <w:rsid w:val="00014512"/>
    <w:rsid w:val="000150F1"/>
    <w:rsid w:val="00015E3E"/>
    <w:rsid w:val="0001630B"/>
    <w:rsid w:val="000170F4"/>
    <w:rsid w:val="00017627"/>
    <w:rsid w:val="00020487"/>
    <w:rsid w:val="00022816"/>
    <w:rsid w:val="000230DD"/>
    <w:rsid w:val="000231AA"/>
    <w:rsid w:val="00023B88"/>
    <w:rsid w:val="0002408A"/>
    <w:rsid w:val="00024ACE"/>
    <w:rsid w:val="00025F0A"/>
    <w:rsid w:val="00027A8C"/>
    <w:rsid w:val="00027CA3"/>
    <w:rsid w:val="00027D26"/>
    <w:rsid w:val="00030790"/>
    <w:rsid w:val="00031E34"/>
    <w:rsid w:val="00033074"/>
    <w:rsid w:val="00033B32"/>
    <w:rsid w:val="000351FF"/>
    <w:rsid w:val="000353C7"/>
    <w:rsid w:val="000356F8"/>
    <w:rsid w:val="000372ED"/>
    <w:rsid w:val="00037963"/>
    <w:rsid w:val="00037A00"/>
    <w:rsid w:val="00037EDF"/>
    <w:rsid w:val="0004164B"/>
    <w:rsid w:val="00041EC6"/>
    <w:rsid w:val="00042A9D"/>
    <w:rsid w:val="00042B80"/>
    <w:rsid w:val="00046BD3"/>
    <w:rsid w:val="000477C9"/>
    <w:rsid w:val="00047DAC"/>
    <w:rsid w:val="00050EE7"/>
    <w:rsid w:val="00052EA9"/>
    <w:rsid w:val="00053F9D"/>
    <w:rsid w:val="0005722E"/>
    <w:rsid w:val="00063C40"/>
    <w:rsid w:val="00064719"/>
    <w:rsid w:val="00065774"/>
    <w:rsid w:val="00066818"/>
    <w:rsid w:val="000679E6"/>
    <w:rsid w:val="00070AA1"/>
    <w:rsid w:val="00072317"/>
    <w:rsid w:val="00072BED"/>
    <w:rsid w:val="00076450"/>
    <w:rsid w:val="00076693"/>
    <w:rsid w:val="00080A0B"/>
    <w:rsid w:val="00080AAC"/>
    <w:rsid w:val="00080B7A"/>
    <w:rsid w:val="00081537"/>
    <w:rsid w:val="0008231E"/>
    <w:rsid w:val="00083299"/>
    <w:rsid w:val="00083715"/>
    <w:rsid w:val="0008486E"/>
    <w:rsid w:val="000856B3"/>
    <w:rsid w:val="000861A8"/>
    <w:rsid w:val="0008654B"/>
    <w:rsid w:val="0008679D"/>
    <w:rsid w:val="00095502"/>
    <w:rsid w:val="00095CFC"/>
    <w:rsid w:val="00096C17"/>
    <w:rsid w:val="00096E63"/>
    <w:rsid w:val="000A0629"/>
    <w:rsid w:val="000A32B0"/>
    <w:rsid w:val="000A4672"/>
    <w:rsid w:val="000A525C"/>
    <w:rsid w:val="000A6E31"/>
    <w:rsid w:val="000A7173"/>
    <w:rsid w:val="000A78C5"/>
    <w:rsid w:val="000B19F1"/>
    <w:rsid w:val="000B250F"/>
    <w:rsid w:val="000B58AC"/>
    <w:rsid w:val="000B5C20"/>
    <w:rsid w:val="000C3490"/>
    <w:rsid w:val="000C3A8B"/>
    <w:rsid w:val="000C43B7"/>
    <w:rsid w:val="000C7A40"/>
    <w:rsid w:val="000C7F86"/>
    <w:rsid w:val="000D2800"/>
    <w:rsid w:val="000D5867"/>
    <w:rsid w:val="000D69F5"/>
    <w:rsid w:val="000D766D"/>
    <w:rsid w:val="000D7997"/>
    <w:rsid w:val="000D7F92"/>
    <w:rsid w:val="000E0EC7"/>
    <w:rsid w:val="000E1A2B"/>
    <w:rsid w:val="000E1B88"/>
    <w:rsid w:val="000E27C6"/>
    <w:rsid w:val="000E3019"/>
    <w:rsid w:val="000E34C6"/>
    <w:rsid w:val="000E50B6"/>
    <w:rsid w:val="000E65B6"/>
    <w:rsid w:val="000F01CB"/>
    <w:rsid w:val="000F075B"/>
    <w:rsid w:val="000F0931"/>
    <w:rsid w:val="000F0CF9"/>
    <w:rsid w:val="000F0FBC"/>
    <w:rsid w:val="000F3E31"/>
    <w:rsid w:val="000F5AFA"/>
    <w:rsid w:val="000F722B"/>
    <w:rsid w:val="000F7CE6"/>
    <w:rsid w:val="00101380"/>
    <w:rsid w:val="0010148A"/>
    <w:rsid w:val="00103683"/>
    <w:rsid w:val="00104AD2"/>
    <w:rsid w:val="00107BED"/>
    <w:rsid w:val="001110F8"/>
    <w:rsid w:val="00111580"/>
    <w:rsid w:val="00112B2A"/>
    <w:rsid w:val="00112F5E"/>
    <w:rsid w:val="0011356B"/>
    <w:rsid w:val="001149A7"/>
    <w:rsid w:val="00114A80"/>
    <w:rsid w:val="00114AB9"/>
    <w:rsid w:val="001163CF"/>
    <w:rsid w:val="00123A54"/>
    <w:rsid w:val="00123ADC"/>
    <w:rsid w:val="001263D2"/>
    <w:rsid w:val="00126DD2"/>
    <w:rsid w:val="00131568"/>
    <w:rsid w:val="001316CA"/>
    <w:rsid w:val="00131CFF"/>
    <w:rsid w:val="00135E3E"/>
    <w:rsid w:val="00136C16"/>
    <w:rsid w:val="0014107C"/>
    <w:rsid w:val="00142BB3"/>
    <w:rsid w:val="00146020"/>
    <w:rsid w:val="0014607F"/>
    <w:rsid w:val="00147B43"/>
    <w:rsid w:val="0015014B"/>
    <w:rsid w:val="001501C1"/>
    <w:rsid w:val="00152E70"/>
    <w:rsid w:val="00156D02"/>
    <w:rsid w:val="00157E65"/>
    <w:rsid w:val="0016284A"/>
    <w:rsid w:val="00166C98"/>
    <w:rsid w:val="00167D6D"/>
    <w:rsid w:val="00170765"/>
    <w:rsid w:val="00172F61"/>
    <w:rsid w:val="00174E32"/>
    <w:rsid w:val="00183660"/>
    <w:rsid w:val="00183CE9"/>
    <w:rsid w:val="00184C43"/>
    <w:rsid w:val="00186A71"/>
    <w:rsid w:val="001871C6"/>
    <w:rsid w:val="0019056F"/>
    <w:rsid w:val="00190D42"/>
    <w:rsid w:val="00190D9C"/>
    <w:rsid w:val="001934D5"/>
    <w:rsid w:val="0019473B"/>
    <w:rsid w:val="001948C9"/>
    <w:rsid w:val="001953F0"/>
    <w:rsid w:val="00195904"/>
    <w:rsid w:val="00196A12"/>
    <w:rsid w:val="0019727C"/>
    <w:rsid w:val="00197507"/>
    <w:rsid w:val="001A05EF"/>
    <w:rsid w:val="001A0874"/>
    <w:rsid w:val="001A09DA"/>
    <w:rsid w:val="001A2A04"/>
    <w:rsid w:val="001A4E22"/>
    <w:rsid w:val="001A6EDE"/>
    <w:rsid w:val="001A7621"/>
    <w:rsid w:val="001A7B8A"/>
    <w:rsid w:val="001B0ADB"/>
    <w:rsid w:val="001B1090"/>
    <w:rsid w:val="001B2149"/>
    <w:rsid w:val="001B3206"/>
    <w:rsid w:val="001B3660"/>
    <w:rsid w:val="001B3985"/>
    <w:rsid w:val="001B3F0C"/>
    <w:rsid w:val="001B45BF"/>
    <w:rsid w:val="001B4CFF"/>
    <w:rsid w:val="001B53B3"/>
    <w:rsid w:val="001B5AF6"/>
    <w:rsid w:val="001B63D3"/>
    <w:rsid w:val="001B6422"/>
    <w:rsid w:val="001B650B"/>
    <w:rsid w:val="001B7645"/>
    <w:rsid w:val="001C31B0"/>
    <w:rsid w:val="001C4EC2"/>
    <w:rsid w:val="001C57F4"/>
    <w:rsid w:val="001C6F54"/>
    <w:rsid w:val="001D1106"/>
    <w:rsid w:val="001D1162"/>
    <w:rsid w:val="001D1AAB"/>
    <w:rsid w:val="001D225D"/>
    <w:rsid w:val="001D2328"/>
    <w:rsid w:val="001D29A0"/>
    <w:rsid w:val="001D2AFA"/>
    <w:rsid w:val="001D4C21"/>
    <w:rsid w:val="001D6039"/>
    <w:rsid w:val="001D72D6"/>
    <w:rsid w:val="001E03D7"/>
    <w:rsid w:val="001E2DE5"/>
    <w:rsid w:val="001E333D"/>
    <w:rsid w:val="001E3D49"/>
    <w:rsid w:val="001E4144"/>
    <w:rsid w:val="001E65D1"/>
    <w:rsid w:val="001E67F0"/>
    <w:rsid w:val="001E6A61"/>
    <w:rsid w:val="001E713C"/>
    <w:rsid w:val="001F06B1"/>
    <w:rsid w:val="001F1552"/>
    <w:rsid w:val="001F18FC"/>
    <w:rsid w:val="001F2FCD"/>
    <w:rsid w:val="001F5CFD"/>
    <w:rsid w:val="001F797C"/>
    <w:rsid w:val="001F7B9C"/>
    <w:rsid w:val="002005CE"/>
    <w:rsid w:val="00200837"/>
    <w:rsid w:val="00203642"/>
    <w:rsid w:val="002056B4"/>
    <w:rsid w:val="00206447"/>
    <w:rsid w:val="0020661B"/>
    <w:rsid w:val="00210182"/>
    <w:rsid w:val="0021059D"/>
    <w:rsid w:val="00214E21"/>
    <w:rsid w:val="002174CA"/>
    <w:rsid w:val="00217FED"/>
    <w:rsid w:val="002214BC"/>
    <w:rsid w:val="0022197C"/>
    <w:rsid w:val="00224D40"/>
    <w:rsid w:val="0022583A"/>
    <w:rsid w:val="00230E2C"/>
    <w:rsid w:val="00230F65"/>
    <w:rsid w:val="002350A6"/>
    <w:rsid w:val="00236FD0"/>
    <w:rsid w:val="00242B69"/>
    <w:rsid w:val="00245E35"/>
    <w:rsid w:val="002472F4"/>
    <w:rsid w:val="00252E2D"/>
    <w:rsid w:val="00254F5B"/>
    <w:rsid w:val="00255800"/>
    <w:rsid w:val="00263818"/>
    <w:rsid w:val="00263B2B"/>
    <w:rsid w:val="00264A1F"/>
    <w:rsid w:val="00264F4B"/>
    <w:rsid w:val="00265170"/>
    <w:rsid w:val="00265E15"/>
    <w:rsid w:val="0027318B"/>
    <w:rsid w:val="00275EDE"/>
    <w:rsid w:val="00276632"/>
    <w:rsid w:val="00277899"/>
    <w:rsid w:val="002871A5"/>
    <w:rsid w:val="0028760B"/>
    <w:rsid w:val="00287DFC"/>
    <w:rsid w:val="002905EE"/>
    <w:rsid w:val="00290AC8"/>
    <w:rsid w:val="00290DF5"/>
    <w:rsid w:val="002912F1"/>
    <w:rsid w:val="00291347"/>
    <w:rsid w:val="00292EC3"/>
    <w:rsid w:val="00293D33"/>
    <w:rsid w:val="0029671C"/>
    <w:rsid w:val="00296C63"/>
    <w:rsid w:val="002A1967"/>
    <w:rsid w:val="002A39F0"/>
    <w:rsid w:val="002A4195"/>
    <w:rsid w:val="002A510D"/>
    <w:rsid w:val="002A559B"/>
    <w:rsid w:val="002A63D3"/>
    <w:rsid w:val="002A7F61"/>
    <w:rsid w:val="002B2221"/>
    <w:rsid w:val="002B3DF5"/>
    <w:rsid w:val="002B4A85"/>
    <w:rsid w:val="002B5727"/>
    <w:rsid w:val="002B5CCF"/>
    <w:rsid w:val="002B5EEB"/>
    <w:rsid w:val="002B6395"/>
    <w:rsid w:val="002B7D04"/>
    <w:rsid w:val="002C20B2"/>
    <w:rsid w:val="002C268C"/>
    <w:rsid w:val="002C4F69"/>
    <w:rsid w:val="002C5368"/>
    <w:rsid w:val="002C7118"/>
    <w:rsid w:val="002D01F7"/>
    <w:rsid w:val="002D367A"/>
    <w:rsid w:val="002D3CB8"/>
    <w:rsid w:val="002D4366"/>
    <w:rsid w:val="002D49E0"/>
    <w:rsid w:val="002D7740"/>
    <w:rsid w:val="002D7F3D"/>
    <w:rsid w:val="002E36B1"/>
    <w:rsid w:val="002E3D51"/>
    <w:rsid w:val="002E487A"/>
    <w:rsid w:val="002E5F09"/>
    <w:rsid w:val="002E7289"/>
    <w:rsid w:val="002E7BDA"/>
    <w:rsid w:val="002F1DA5"/>
    <w:rsid w:val="002F1DAF"/>
    <w:rsid w:val="002F4070"/>
    <w:rsid w:val="002F5AAD"/>
    <w:rsid w:val="002F6D2F"/>
    <w:rsid w:val="002F79F1"/>
    <w:rsid w:val="00300767"/>
    <w:rsid w:val="003033E1"/>
    <w:rsid w:val="00304F62"/>
    <w:rsid w:val="003065AD"/>
    <w:rsid w:val="00307567"/>
    <w:rsid w:val="0031053D"/>
    <w:rsid w:val="003120F4"/>
    <w:rsid w:val="00313798"/>
    <w:rsid w:val="00313C1D"/>
    <w:rsid w:val="00316E4C"/>
    <w:rsid w:val="003208B4"/>
    <w:rsid w:val="00320EF2"/>
    <w:rsid w:val="003232CB"/>
    <w:rsid w:val="00323E78"/>
    <w:rsid w:val="0032463C"/>
    <w:rsid w:val="0032699F"/>
    <w:rsid w:val="0033028F"/>
    <w:rsid w:val="00331497"/>
    <w:rsid w:val="0033224F"/>
    <w:rsid w:val="00333417"/>
    <w:rsid w:val="003336FE"/>
    <w:rsid w:val="003360A4"/>
    <w:rsid w:val="003417B8"/>
    <w:rsid w:val="0034404F"/>
    <w:rsid w:val="0034448D"/>
    <w:rsid w:val="0034573D"/>
    <w:rsid w:val="0035097F"/>
    <w:rsid w:val="003522BF"/>
    <w:rsid w:val="00352EBB"/>
    <w:rsid w:val="003548F3"/>
    <w:rsid w:val="00355553"/>
    <w:rsid w:val="003559CD"/>
    <w:rsid w:val="0036423D"/>
    <w:rsid w:val="003675D3"/>
    <w:rsid w:val="00371866"/>
    <w:rsid w:val="00373E1D"/>
    <w:rsid w:val="00380B8D"/>
    <w:rsid w:val="0038355F"/>
    <w:rsid w:val="00383B64"/>
    <w:rsid w:val="0038499E"/>
    <w:rsid w:val="00385E66"/>
    <w:rsid w:val="00390CB9"/>
    <w:rsid w:val="003929E6"/>
    <w:rsid w:val="00392AFC"/>
    <w:rsid w:val="00393282"/>
    <w:rsid w:val="00396181"/>
    <w:rsid w:val="0039788F"/>
    <w:rsid w:val="00397CBA"/>
    <w:rsid w:val="003A0261"/>
    <w:rsid w:val="003A1CA7"/>
    <w:rsid w:val="003A5739"/>
    <w:rsid w:val="003B1C2D"/>
    <w:rsid w:val="003B278C"/>
    <w:rsid w:val="003B340D"/>
    <w:rsid w:val="003B39F2"/>
    <w:rsid w:val="003B3D4C"/>
    <w:rsid w:val="003B4935"/>
    <w:rsid w:val="003B720B"/>
    <w:rsid w:val="003C044A"/>
    <w:rsid w:val="003C06D8"/>
    <w:rsid w:val="003C094D"/>
    <w:rsid w:val="003C28B8"/>
    <w:rsid w:val="003C3AF0"/>
    <w:rsid w:val="003C43DE"/>
    <w:rsid w:val="003C542C"/>
    <w:rsid w:val="003C6A0A"/>
    <w:rsid w:val="003D0197"/>
    <w:rsid w:val="003D13A0"/>
    <w:rsid w:val="003D13BC"/>
    <w:rsid w:val="003D4735"/>
    <w:rsid w:val="003D6382"/>
    <w:rsid w:val="003D63A1"/>
    <w:rsid w:val="003D6809"/>
    <w:rsid w:val="003D77AD"/>
    <w:rsid w:val="003E3A1C"/>
    <w:rsid w:val="003E4A48"/>
    <w:rsid w:val="003E6934"/>
    <w:rsid w:val="003E7CD8"/>
    <w:rsid w:val="003F0133"/>
    <w:rsid w:val="003F4150"/>
    <w:rsid w:val="003F586A"/>
    <w:rsid w:val="003F6BDC"/>
    <w:rsid w:val="0040041D"/>
    <w:rsid w:val="00401551"/>
    <w:rsid w:val="0040157B"/>
    <w:rsid w:val="0040260D"/>
    <w:rsid w:val="004033FB"/>
    <w:rsid w:val="004043AA"/>
    <w:rsid w:val="0040741E"/>
    <w:rsid w:val="00407A49"/>
    <w:rsid w:val="00407CD7"/>
    <w:rsid w:val="00410463"/>
    <w:rsid w:val="00410514"/>
    <w:rsid w:val="004113B1"/>
    <w:rsid w:val="00412297"/>
    <w:rsid w:val="00412B68"/>
    <w:rsid w:val="00416A55"/>
    <w:rsid w:val="00420588"/>
    <w:rsid w:val="0042072B"/>
    <w:rsid w:val="0042152D"/>
    <w:rsid w:val="004223FD"/>
    <w:rsid w:val="00423E52"/>
    <w:rsid w:val="004243D8"/>
    <w:rsid w:val="004245E3"/>
    <w:rsid w:val="00424A03"/>
    <w:rsid w:val="0042658F"/>
    <w:rsid w:val="00426F33"/>
    <w:rsid w:val="0042772F"/>
    <w:rsid w:val="004301A7"/>
    <w:rsid w:val="0043065F"/>
    <w:rsid w:val="0043118D"/>
    <w:rsid w:val="004321DC"/>
    <w:rsid w:val="00432DD8"/>
    <w:rsid w:val="00432E2F"/>
    <w:rsid w:val="00433082"/>
    <w:rsid w:val="004332F2"/>
    <w:rsid w:val="004336F6"/>
    <w:rsid w:val="004345AF"/>
    <w:rsid w:val="00434F81"/>
    <w:rsid w:val="00436537"/>
    <w:rsid w:val="0044457C"/>
    <w:rsid w:val="00446429"/>
    <w:rsid w:val="00447FA1"/>
    <w:rsid w:val="004502D1"/>
    <w:rsid w:val="00451365"/>
    <w:rsid w:val="0045145F"/>
    <w:rsid w:val="00453925"/>
    <w:rsid w:val="004558FC"/>
    <w:rsid w:val="00455BED"/>
    <w:rsid w:val="00456503"/>
    <w:rsid w:val="004605F9"/>
    <w:rsid w:val="00460ABF"/>
    <w:rsid w:val="00460AF9"/>
    <w:rsid w:val="0046174E"/>
    <w:rsid w:val="00462545"/>
    <w:rsid w:val="00463B10"/>
    <w:rsid w:val="00466406"/>
    <w:rsid w:val="00471486"/>
    <w:rsid w:val="00471905"/>
    <w:rsid w:val="00471C72"/>
    <w:rsid w:val="00474249"/>
    <w:rsid w:val="0047517F"/>
    <w:rsid w:val="00475A1F"/>
    <w:rsid w:val="00481217"/>
    <w:rsid w:val="0048244A"/>
    <w:rsid w:val="00483B7A"/>
    <w:rsid w:val="0048438C"/>
    <w:rsid w:val="00484E69"/>
    <w:rsid w:val="00485514"/>
    <w:rsid w:val="00486D3D"/>
    <w:rsid w:val="00490525"/>
    <w:rsid w:val="00492638"/>
    <w:rsid w:val="00494335"/>
    <w:rsid w:val="00494491"/>
    <w:rsid w:val="004948EE"/>
    <w:rsid w:val="0049490D"/>
    <w:rsid w:val="0049523E"/>
    <w:rsid w:val="00496B26"/>
    <w:rsid w:val="00496F41"/>
    <w:rsid w:val="004974D6"/>
    <w:rsid w:val="00497AB2"/>
    <w:rsid w:val="004A1127"/>
    <w:rsid w:val="004A1163"/>
    <w:rsid w:val="004A297B"/>
    <w:rsid w:val="004A2F2F"/>
    <w:rsid w:val="004A7AA1"/>
    <w:rsid w:val="004B2248"/>
    <w:rsid w:val="004B310B"/>
    <w:rsid w:val="004B3687"/>
    <w:rsid w:val="004B6312"/>
    <w:rsid w:val="004B7248"/>
    <w:rsid w:val="004C2055"/>
    <w:rsid w:val="004C2609"/>
    <w:rsid w:val="004C3CC5"/>
    <w:rsid w:val="004D0C75"/>
    <w:rsid w:val="004D4A77"/>
    <w:rsid w:val="004D56D1"/>
    <w:rsid w:val="004D580A"/>
    <w:rsid w:val="004D5C01"/>
    <w:rsid w:val="004D7827"/>
    <w:rsid w:val="004E0069"/>
    <w:rsid w:val="004E0B5F"/>
    <w:rsid w:val="004E0C56"/>
    <w:rsid w:val="004E2CD2"/>
    <w:rsid w:val="004E3D0D"/>
    <w:rsid w:val="004E4AD6"/>
    <w:rsid w:val="004E5509"/>
    <w:rsid w:val="004E57B8"/>
    <w:rsid w:val="004E6C8E"/>
    <w:rsid w:val="004E6FBD"/>
    <w:rsid w:val="004F0AA7"/>
    <w:rsid w:val="004F1992"/>
    <w:rsid w:val="004F291D"/>
    <w:rsid w:val="005004AD"/>
    <w:rsid w:val="00501BC8"/>
    <w:rsid w:val="0050208B"/>
    <w:rsid w:val="005066F0"/>
    <w:rsid w:val="0051151E"/>
    <w:rsid w:val="0051318C"/>
    <w:rsid w:val="005135C5"/>
    <w:rsid w:val="00514A4C"/>
    <w:rsid w:val="00515869"/>
    <w:rsid w:val="00515D41"/>
    <w:rsid w:val="00516A98"/>
    <w:rsid w:val="00517692"/>
    <w:rsid w:val="00520F8D"/>
    <w:rsid w:val="00523ECA"/>
    <w:rsid w:val="005242EF"/>
    <w:rsid w:val="005254F1"/>
    <w:rsid w:val="0052586D"/>
    <w:rsid w:val="005260E2"/>
    <w:rsid w:val="00526BE0"/>
    <w:rsid w:val="005273DD"/>
    <w:rsid w:val="00532428"/>
    <w:rsid w:val="00532D6D"/>
    <w:rsid w:val="00533935"/>
    <w:rsid w:val="00537DAA"/>
    <w:rsid w:val="00540E3C"/>
    <w:rsid w:val="0054126D"/>
    <w:rsid w:val="0054221B"/>
    <w:rsid w:val="00544FD8"/>
    <w:rsid w:val="005459AA"/>
    <w:rsid w:val="00545FF8"/>
    <w:rsid w:val="0054653F"/>
    <w:rsid w:val="00547692"/>
    <w:rsid w:val="005513CC"/>
    <w:rsid w:val="00552212"/>
    <w:rsid w:val="005529A4"/>
    <w:rsid w:val="00554543"/>
    <w:rsid w:val="00554595"/>
    <w:rsid w:val="00554DDF"/>
    <w:rsid w:val="005554D3"/>
    <w:rsid w:val="00556556"/>
    <w:rsid w:val="005647A0"/>
    <w:rsid w:val="00564E96"/>
    <w:rsid w:val="00565CC7"/>
    <w:rsid w:val="00565D91"/>
    <w:rsid w:val="0056720C"/>
    <w:rsid w:val="00567741"/>
    <w:rsid w:val="00567AC0"/>
    <w:rsid w:val="00570C82"/>
    <w:rsid w:val="005715D7"/>
    <w:rsid w:val="00571AF2"/>
    <w:rsid w:val="00573FCD"/>
    <w:rsid w:val="00574B18"/>
    <w:rsid w:val="005752E4"/>
    <w:rsid w:val="005760AA"/>
    <w:rsid w:val="005764A7"/>
    <w:rsid w:val="00577650"/>
    <w:rsid w:val="00577F25"/>
    <w:rsid w:val="00581B4F"/>
    <w:rsid w:val="0058228E"/>
    <w:rsid w:val="00582915"/>
    <w:rsid w:val="0058720E"/>
    <w:rsid w:val="00592C09"/>
    <w:rsid w:val="005940F5"/>
    <w:rsid w:val="005A3264"/>
    <w:rsid w:val="005A3412"/>
    <w:rsid w:val="005A4D42"/>
    <w:rsid w:val="005A4FE6"/>
    <w:rsid w:val="005A5595"/>
    <w:rsid w:val="005A65F1"/>
    <w:rsid w:val="005B09CD"/>
    <w:rsid w:val="005B127A"/>
    <w:rsid w:val="005B4391"/>
    <w:rsid w:val="005B5318"/>
    <w:rsid w:val="005B631E"/>
    <w:rsid w:val="005B66FD"/>
    <w:rsid w:val="005C04EF"/>
    <w:rsid w:val="005C0D72"/>
    <w:rsid w:val="005C37F2"/>
    <w:rsid w:val="005C59E8"/>
    <w:rsid w:val="005C5F96"/>
    <w:rsid w:val="005D2007"/>
    <w:rsid w:val="005D2128"/>
    <w:rsid w:val="005D28DF"/>
    <w:rsid w:val="005D4DA8"/>
    <w:rsid w:val="005D5F76"/>
    <w:rsid w:val="005D6865"/>
    <w:rsid w:val="005D6E32"/>
    <w:rsid w:val="005D7C8C"/>
    <w:rsid w:val="005E0777"/>
    <w:rsid w:val="005E0D22"/>
    <w:rsid w:val="005E0EA2"/>
    <w:rsid w:val="005E1BF5"/>
    <w:rsid w:val="005E2895"/>
    <w:rsid w:val="005E6A70"/>
    <w:rsid w:val="005F0277"/>
    <w:rsid w:val="005F2E6C"/>
    <w:rsid w:val="005F5CC1"/>
    <w:rsid w:val="005F5F9E"/>
    <w:rsid w:val="005F6797"/>
    <w:rsid w:val="005F75D9"/>
    <w:rsid w:val="005F7FB2"/>
    <w:rsid w:val="0060126E"/>
    <w:rsid w:val="00601580"/>
    <w:rsid w:val="00603FE8"/>
    <w:rsid w:val="0060613D"/>
    <w:rsid w:val="0060625E"/>
    <w:rsid w:val="00606BB9"/>
    <w:rsid w:val="006079C0"/>
    <w:rsid w:val="00607CFB"/>
    <w:rsid w:val="006109E1"/>
    <w:rsid w:val="00616E09"/>
    <w:rsid w:val="00617CF5"/>
    <w:rsid w:val="006203A8"/>
    <w:rsid w:val="00620F67"/>
    <w:rsid w:val="00623622"/>
    <w:rsid w:val="00623862"/>
    <w:rsid w:val="00624E09"/>
    <w:rsid w:val="00626417"/>
    <w:rsid w:val="00627D09"/>
    <w:rsid w:val="00627EBD"/>
    <w:rsid w:val="00631BDC"/>
    <w:rsid w:val="00634C83"/>
    <w:rsid w:val="0063574A"/>
    <w:rsid w:val="006360C8"/>
    <w:rsid w:val="0063651D"/>
    <w:rsid w:val="006370BA"/>
    <w:rsid w:val="00640C6A"/>
    <w:rsid w:val="006413F5"/>
    <w:rsid w:val="00642DCE"/>
    <w:rsid w:val="006435B3"/>
    <w:rsid w:val="00645CEF"/>
    <w:rsid w:val="0064621D"/>
    <w:rsid w:val="00646869"/>
    <w:rsid w:val="00647857"/>
    <w:rsid w:val="0065142F"/>
    <w:rsid w:val="0065329A"/>
    <w:rsid w:val="0065380F"/>
    <w:rsid w:val="006541F5"/>
    <w:rsid w:val="006552BE"/>
    <w:rsid w:val="00655C37"/>
    <w:rsid w:val="006571B5"/>
    <w:rsid w:val="00657BF2"/>
    <w:rsid w:val="00663EBA"/>
    <w:rsid w:val="00666258"/>
    <w:rsid w:val="00667466"/>
    <w:rsid w:val="00667E27"/>
    <w:rsid w:val="0067069A"/>
    <w:rsid w:val="0067146D"/>
    <w:rsid w:val="006715B5"/>
    <w:rsid w:val="00671A08"/>
    <w:rsid w:val="00672163"/>
    <w:rsid w:val="006738C6"/>
    <w:rsid w:val="00673EBE"/>
    <w:rsid w:val="00675EBD"/>
    <w:rsid w:val="00680B9B"/>
    <w:rsid w:val="00684369"/>
    <w:rsid w:val="006852F9"/>
    <w:rsid w:val="0068784B"/>
    <w:rsid w:val="006901D3"/>
    <w:rsid w:val="00692393"/>
    <w:rsid w:val="006932FF"/>
    <w:rsid w:val="0069369F"/>
    <w:rsid w:val="00693B9C"/>
    <w:rsid w:val="00697C17"/>
    <w:rsid w:val="006A07E7"/>
    <w:rsid w:val="006A0F22"/>
    <w:rsid w:val="006A2E75"/>
    <w:rsid w:val="006A383E"/>
    <w:rsid w:val="006A3F9A"/>
    <w:rsid w:val="006A4113"/>
    <w:rsid w:val="006A72A4"/>
    <w:rsid w:val="006A7617"/>
    <w:rsid w:val="006A7946"/>
    <w:rsid w:val="006B07C1"/>
    <w:rsid w:val="006B195C"/>
    <w:rsid w:val="006B1AEB"/>
    <w:rsid w:val="006B28B1"/>
    <w:rsid w:val="006B323A"/>
    <w:rsid w:val="006B362B"/>
    <w:rsid w:val="006B4E79"/>
    <w:rsid w:val="006B61C8"/>
    <w:rsid w:val="006C06D6"/>
    <w:rsid w:val="006C1008"/>
    <w:rsid w:val="006C11CA"/>
    <w:rsid w:val="006C1433"/>
    <w:rsid w:val="006C1F5A"/>
    <w:rsid w:val="006C41C2"/>
    <w:rsid w:val="006C449A"/>
    <w:rsid w:val="006C495A"/>
    <w:rsid w:val="006C4DB2"/>
    <w:rsid w:val="006C588F"/>
    <w:rsid w:val="006C6767"/>
    <w:rsid w:val="006D0279"/>
    <w:rsid w:val="006D04A0"/>
    <w:rsid w:val="006D0559"/>
    <w:rsid w:val="006D79CC"/>
    <w:rsid w:val="006E39AB"/>
    <w:rsid w:val="006E40FC"/>
    <w:rsid w:val="006E5FF9"/>
    <w:rsid w:val="006E697C"/>
    <w:rsid w:val="006F0B3C"/>
    <w:rsid w:val="006F107A"/>
    <w:rsid w:val="006F185F"/>
    <w:rsid w:val="006F35F3"/>
    <w:rsid w:val="006F3D2F"/>
    <w:rsid w:val="006F5DBD"/>
    <w:rsid w:val="006F5EC6"/>
    <w:rsid w:val="006F6067"/>
    <w:rsid w:val="00701D9C"/>
    <w:rsid w:val="00702E6B"/>
    <w:rsid w:val="007036A7"/>
    <w:rsid w:val="00703E65"/>
    <w:rsid w:val="007043B1"/>
    <w:rsid w:val="00704E57"/>
    <w:rsid w:val="00705562"/>
    <w:rsid w:val="007055EA"/>
    <w:rsid w:val="0070572E"/>
    <w:rsid w:val="00705B63"/>
    <w:rsid w:val="00706066"/>
    <w:rsid w:val="00706FB8"/>
    <w:rsid w:val="00707DD9"/>
    <w:rsid w:val="00707DE5"/>
    <w:rsid w:val="00710A17"/>
    <w:rsid w:val="0071366F"/>
    <w:rsid w:val="00716355"/>
    <w:rsid w:val="0071793B"/>
    <w:rsid w:val="00720432"/>
    <w:rsid w:val="00720B15"/>
    <w:rsid w:val="00720B2A"/>
    <w:rsid w:val="007257F2"/>
    <w:rsid w:val="00725B6C"/>
    <w:rsid w:val="00726C66"/>
    <w:rsid w:val="00731926"/>
    <w:rsid w:val="00732BA9"/>
    <w:rsid w:val="00733B1A"/>
    <w:rsid w:val="0073577B"/>
    <w:rsid w:val="007366EE"/>
    <w:rsid w:val="007375C3"/>
    <w:rsid w:val="00740560"/>
    <w:rsid w:val="00742B23"/>
    <w:rsid w:val="00745753"/>
    <w:rsid w:val="007467DE"/>
    <w:rsid w:val="007511A4"/>
    <w:rsid w:val="00755EA8"/>
    <w:rsid w:val="00756771"/>
    <w:rsid w:val="00757F51"/>
    <w:rsid w:val="0076061F"/>
    <w:rsid w:val="00761556"/>
    <w:rsid w:val="00764785"/>
    <w:rsid w:val="00764BC0"/>
    <w:rsid w:val="00770C2F"/>
    <w:rsid w:val="00771058"/>
    <w:rsid w:val="00775D1D"/>
    <w:rsid w:val="007763C2"/>
    <w:rsid w:val="00780155"/>
    <w:rsid w:val="00781F41"/>
    <w:rsid w:val="00783E16"/>
    <w:rsid w:val="00790A8C"/>
    <w:rsid w:val="00791200"/>
    <w:rsid w:val="0079120D"/>
    <w:rsid w:val="00791D81"/>
    <w:rsid w:val="007922D5"/>
    <w:rsid w:val="00794A10"/>
    <w:rsid w:val="007967A2"/>
    <w:rsid w:val="00796FE4"/>
    <w:rsid w:val="007A07E4"/>
    <w:rsid w:val="007A0F6F"/>
    <w:rsid w:val="007A19C9"/>
    <w:rsid w:val="007A224B"/>
    <w:rsid w:val="007A2A56"/>
    <w:rsid w:val="007A590D"/>
    <w:rsid w:val="007A7D51"/>
    <w:rsid w:val="007B0AA9"/>
    <w:rsid w:val="007B3D51"/>
    <w:rsid w:val="007B3D93"/>
    <w:rsid w:val="007B626B"/>
    <w:rsid w:val="007B6BED"/>
    <w:rsid w:val="007C1809"/>
    <w:rsid w:val="007C19CB"/>
    <w:rsid w:val="007C2798"/>
    <w:rsid w:val="007C2AC6"/>
    <w:rsid w:val="007C36F9"/>
    <w:rsid w:val="007C732D"/>
    <w:rsid w:val="007C76E3"/>
    <w:rsid w:val="007D069E"/>
    <w:rsid w:val="007D1016"/>
    <w:rsid w:val="007D1867"/>
    <w:rsid w:val="007D1F29"/>
    <w:rsid w:val="007D3AE3"/>
    <w:rsid w:val="007D3E2C"/>
    <w:rsid w:val="007D4271"/>
    <w:rsid w:val="007D55CA"/>
    <w:rsid w:val="007D6DEC"/>
    <w:rsid w:val="007D717D"/>
    <w:rsid w:val="007E2AB1"/>
    <w:rsid w:val="007E2BA1"/>
    <w:rsid w:val="007E349D"/>
    <w:rsid w:val="007E3827"/>
    <w:rsid w:val="007E3A12"/>
    <w:rsid w:val="007E5418"/>
    <w:rsid w:val="007E555D"/>
    <w:rsid w:val="007F14DC"/>
    <w:rsid w:val="007F205B"/>
    <w:rsid w:val="007F468B"/>
    <w:rsid w:val="007F4B96"/>
    <w:rsid w:val="007F6436"/>
    <w:rsid w:val="007F685A"/>
    <w:rsid w:val="007F6ABD"/>
    <w:rsid w:val="00801E03"/>
    <w:rsid w:val="0080430A"/>
    <w:rsid w:val="0080499A"/>
    <w:rsid w:val="0080521F"/>
    <w:rsid w:val="00806556"/>
    <w:rsid w:val="00806A80"/>
    <w:rsid w:val="008079D0"/>
    <w:rsid w:val="00810F02"/>
    <w:rsid w:val="008113A1"/>
    <w:rsid w:val="00811722"/>
    <w:rsid w:val="0081303A"/>
    <w:rsid w:val="00813DBB"/>
    <w:rsid w:val="00814D2A"/>
    <w:rsid w:val="00816612"/>
    <w:rsid w:val="008203EE"/>
    <w:rsid w:val="00820B3E"/>
    <w:rsid w:val="00821489"/>
    <w:rsid w:val="0082186D"/>
    <w:rsid w:val="0082398B"/>
    <w:rsid w:val="00825FBF"/>
    <w:rsid w:val="00827E12"/>
    <w:rsid w:val="0083075D"/>
    <w:rsid w:val="00832670"/>
    <w:rsid w:val="00832683"/>
    <w:rsid w:val="00832FF2"/>
    <w:rsid w:val="00833264"/>
    <w:rsid w:val="008366D6"/>
    <w:rsid w:val="00840E84"/>
    <w:rsid w:val="00845122"/>
    <w:rsid w:val="0084627A"/>
    <w:rsid w:val="00846BA2"/>
    <w:rsid w:val="00846D60"/>
    <w:rsid w:val="00847C0E"/>
    <w:rsid w:val="00847D2D"/>
    <w:rsid w:val="00847F0D"/>
    <w:rsid w:val="00851AA9"/>
    <w:rsid w:val="00852ACD"/>
    <w:rsid w:val="00852BB3"/>
    <w:rsid w:val="0085325F"/>
    <w:rsid w:val="00853396"/>
    <w:rsid w:val="00853E1B"/>
    <w:rsid w:val="00854942"/>
    <w:rsid w:val="00854AA2"/>
    <w:rsid w:val="00856518"/>
    <w:rsid w:val="0085761D"/>
    <w:rsid w:val="008637F5"/>
    <w:rsid w:val="008641F3"/>
    <w:rsid w:val="00865051"/>
    <w:rsid w:val="008650B0"/>
    <w:rsid w:val="00866C7B"/>
    <w:rsid w:val="0086730B"/>
    <w:rsid w:val="00867825"/>
    <w:rsid w:val="00867855"/>
    <w:rsid w:val="00867F43"/>
    <w:rsid w:val="0087016E"/>
    <w:rsid w:val="00874C50"/>
    <w:rsid w:val="008755E0"/>
    <w:rsid w:val="008764FC"/>
    <w:rsid w:val="00877851"/>
    <w:rsid w:val="008808E7"/>
    <w:rsid w:val="008845EC"/>
    <w:rsid w:val="00885DD2"/>
    <w:rsid w:val="0089086A"/>
    <w:rsid w:val="0089157C"/>
    <w:rsid w:val="00893F49"/>
    <w:rsid w:val="0089751B"/>
    <w:rsid w:val="008A077C"/>
    <w:rsid w:val="008A0DA3"/>
    <w:rsid w:val="008A0F22"/>
    <w:rsid w:val="008A3C00"/>
    <w:rsid w:val="008A40B9"/>
    <w:rsid w:val="008A44DA"/>
    <w:rsid w:val="008A4A6C"/>
    <w:rsid w:val="008A6A61"/>
    <w:rsid w:val="008A709D"/>
    <w:rsid w:val="008A7D81"/>
    <w:rsid w:val="008B14A0"/>
    <w:rsid w:val="008B1FB1"/>
    <w:rsid w:val="008B293A"/>
    <w:rsid w:val="008B2F67"/>
    <w:rsid w:val="008B3D64"/>
    <w:rsid w:val="008B590D"/>
    <w:rsid w:val="008B5D9C"/>
    <w:rsid w:val="008B5FA0"/>
    <w:rsid w:val="008B6444"/>
    <w:rsid w:val="008B7E69"/>
    <w:rsid w:val="008C0D71"/>
    <w:rsid w:val="008C47F9"/>
    <w:rsid w:val="008C62F4"/>
    <w:rsid w:val="008C64F9"/>
    <w:rsid w:val="008C72FD"/>
    <w:rsid w:val="008D0687"/>
    <w:rsid w:val="008D18FA"/>
    <w:rsid w:val="008D215C"/>
    <w:rsid w:val="008D47FE"/>
    <w:rsid w:val="008E020E"/>
    <w:rsid w:val="008E239F"/>
    <w:rsid w:val="008E266E"/>
    <w:rsid w:val="008E2B3D"/>
    <w:rsid w:val="008E56E6"/>
    <w:rsid w:val="008E6E94"/>
    <w:rsid w:val="008F2548"/>
    <w:rsid w:val="008F2D74"/>
    <w:rsid w:val="008F32CF"/>
    <w:rsid w:val="008F6F3B"/>
    <w:rsid w:val="008F7C1B"/>
    <w:rsid w:val="0090302D"/>
    <w:rsid w:val="00904F00"/>
    <w:rsid w:val="00907467"/>
    <w:rsid w:val="009104C2"/>
    <w:rsid w:val="0091615A"/>
    <w:rsid w:val="0091635A"/>
    <w:rsid w:val="0091723A"/>
    <w:rsid w:val="00917432"/>
    <w:rsid w:val="00921DC2"/>
    <w:rsid w:val="009232DA"/>
    <w:rsid w:val="0092430F"/>
    <w:rsid w:val="00925FCE"/>
    <w:rsid w:val="0092622F"/>
    <w:rsid w:val="009267EC"/>
    <w:rsid w:val="00931090"/>
    <w:rsid w:val="00931DF6"/>
    <w:rsid w:val="009343F0"/>
    <w:rsid w:val="009404ED"/>
    <w:rsid w:val="00941A7A"/>
    <w:rsid w:val="0094279D"/>
    <w:rsid w:val="009430C9"/>
    <w:rsid w:val="009434A2"/>
    <w:rsid w:val="009443A2"/>
    <w:rsid w:val="00947BE5"/>
    <w:rsid w:val="00950A9E"/>
    <w:rsid w:val="00951CA2"/>
    <w:rsid w:val="009522CF"/>
    <w:rsid w:val="009534F1"/>
    <w:rsid w:val="00953BB6"/>
    <w:rsid w:val="00954634"/>
    <w:rsid w:val="00954B8C"/>
    <w:rsid w:val="00956D84"/>
    <w:rsid w:val="00961507"/>
    <w:rsid w:val="00962BC9"/>
    <w:rsid w:val="00962EEC"/>
    <w:rsid w:val="00963A36"/>
    <w:rsid w:val="009646EC"/>
    <w:rsid w:val="0096575F"/>
    <w:rsid w:val="00965D22"/>
    <w:rsid w:val="009679C0"/>
    <w:rsid w:val="009708BC"/>
    <w:rsid w:val="00971D9E"/>
    <w:rsid w:val="00971DAC"/>
    <w:rsid w:val="0097430D"/>
    <w:rsid w:val="00974596"/>
    <w:rsid w:val="009777DE"/>
    <w:rsid w:val="00977E8E"/>
    <w:rsid w:val="0098048C"/>
    <w:rsid w:val="00980832"/>
    <w:rsid w:val="009818B5"/>
    <w:rsid w:val="00984DD4"/>
    <w:rsid w:val="00986901"/>
    <w:rsid w:val="009878B5"/>
    <w:rsid w:val="00990385"/>
    <w:rsid w:val="00993BFF"/>
    <w:rsid w:val="00995108"/>
    <w:rsid w:val="00997077"/>
    <w:rsid w:val="0099797B"/>
    <w:rsid w:val="009A04F8"/>
    <w:rsid w:val="009A2EC9"/>
    <w:rsid w:val="009A307C"/>
    <w:rsid w:val="009A7924"/>
    <w:rsid w:val="009A7D43"/>
    <w:rsid w:val="009B09E8"/>
    <w:rsid w:val="009B3581"/>
    <w:rsid w:val="009B3FFD"/>
    <w:rsid w:val="009B42B0"/>
    <w:rsid w:val="009B66E7"/>
    <w:rsid w:val="009B7DE5"/>
    <w:rsid w:val="009C6268"/>
    <w:rsid w:val="009C6C94"/>
    <w:rsid w:val="009D217A"/>
    <w:rsid w:val="009D3E01"/>
    <w:rsid w:val="009D3EFF"/>
    <w:rsid w:val="009D4330"/>
    <w:rsid w:val="009D6E77"/>
    <w:rsid w:val="009E03D9"/>
    <w:rsid w:val="009E10B4"/>
    <w:rsid w:val="009E1C82"/>
    <w:rsid w:val="009E4313"/>
    <w:rsid w:val="009E499A"/>
    <w:rsid w:val="009E5673"/>
    <w:rsid w:val="009E655E"/>
    <w:rsid w:val="009E7777"/>
    <w:rsid w:val="009F0105"/>
    <w:rsid w:val="009F1184"/>
    <w:rsid w:val="009F2467"/>
    <w:rsid w:val="009F2504"/>
    <w:rsid w:val="009F2C67"/>
    <w:rsid w:val="009F3254"/>
    <w:rsid w:val="009F35BC"/>
    <w:rsid w:val="009F38E5"/>
    <w:rsid w:val="009F3D1D"/>
    <w:rsid w:val="009F434C"/>
    <w:rsid w:val="009F4847"/>
    <w:rsid w:val="009F4C89"/>
    <w:rsid w:val="009F4D48"/>
    <w:rsid w:val="009F6120"/>
    <w:rsid w:val="009F635A"/>
    <w:rsid w:val="00A047D1"/>
    <w:rsid w:val="00A04A94"/>
    <w:rsid w:val="00A056F2"/>
    <w:rsid w:val="00A05A05"/>
    <w:rsid w:val="00A078DD"/>
    <w:rsid w:val="00A10484"/>
    <w:rsid w:val="00A11216"/>
    <w:rsid w:val="00A11AB9"/>
    <w:rsid w:val="00A12319"/>
    <w:rsid w:val="00A14E02"/>
    <w:rsid w:val="00A15403"/>
    <w:rsid w:val="00A155AC"/>
    <w:rsid w:val="00A15A9E"/>
    <w:rsid w:val="00A16CA2"/>
    <w:rsid w:val="00A20E99"/>
    <w:rsid w:val="00A20F28"/>
    <w:rsid w:val="00A2128D"/>
    <w:rsid w:val="00A2379C"/>
    <w:rsid w:val="00A250F2"/>
    <w:rsid w:val="00A2567F"/>
    <w:rsid w:val="00A26121"/>
    <w:rsid w:val="00A27A3C"/>
    <w:rsid w:val="00A27B7D"/>
    <w:rsid w:val="00A31B3D"/>
    <w:rsid w:val="00A35888"/>
    <w:rsid w:val="00A35993"/>
    <w:rsid w:val="00A35DE0"/>
    <w:rsid w:val="00A3687A"/>
    <w:rsid w:val="00A41D16"/>
    <w:rsid w:val="00A41FE5"/>
    <w:rsid w:val="00A42367"/>
    <w:rsid w:val="00A4343A"/>
    <w:rsid w:val="00A46867"/>
    <w:rsid w:val="00A50DF2"/>
    <w:rsid w:val="00A522C7"/>
    <w:rsid w:val="00A529D2"/>
    <w:rsid w:val="00A53279"/>
    <w:rsid w:val="00A534BB"/>
    <w:rsid w:val="00A53AF7"/>
    <w:rsid w:val="00A563DF"/>
    <w:rsid w:val="00A605C2"/>
    <w:rsid w:val="00A619B4"/>
    <w:rsid w:val="00A634DA"/>
    <w:rsid w:val="00A6353D"/>
    <w:rsid w:val="00A63E3C"/>
    <w:rsid w:val="00A64AA1"/>
    <w:rsid w:val="00A64F2F"/>
    <w:rsid w:val="00A651AB"/>
    <w:rsid w:val="00A65A0D"/>
    <w:rsid w:val="00A65D53"/>
    <w:rsid w:val="00A701EE"/>
    <w:rsid w:val="00A75C10"/>
    <w:rsid w:val="00A766D2"/>
    <w:rsid w:val="00A80A11"/>
    <w:rsid w:val="00A81BF5"/>
    <w:rsid w:val="00A82C6A"/>
    <w:rsid w:val="00A8376B"/>
    <w:rsid w:val="00A84240"/>
    <w:rsid w:val="00A84D40"/>
    <w:rsid w:val="00A855C7"/>
    <w:rsid w:val="00A85839"/>
    <w:rsid w:val="00A858CF"/>
    <w:rsid w:val="00A90820"/>
    <w:rsid w:val="00A94257"/>
    <w:rsid w:val="00A9492E"/>
    <w:rsid w:val="00A9597D"/>
    <w:rsid w:val="00A95D66"/>
    <w:rsid w:val="00A964ED"/>
    <w:rsid w:val="00A967C7"/>
    <w:rsid w:val="00A96FA4"/>
    <w:rsid w:val="00AA06E8"/>
    <w:rsid w:val="00AA0A33"/>
    <w:rsid w:val="00AA1FAC"/>
    <w:rsid w:val="00AA2FE3"/>
    <w:rsid w:val="00AA3863"/>
    <w:rsid w:val="00AA3ECD"/>
    <w:rsid w:val="00AA4BBE"/>
    <w:rsid w:val="00AA5125"/>
    <w:rsid w:val="00AA74F9"/>
    <w:rsid w:val="00AB1B0B"/>
    <w:rsid w:val="00AB277D"/>
    <w:rsid w:val="00AB3888"/>
    <w:rsid w:val="00AB48DB"/>
    <w:rsid w:val="00AB705F"/>
    <w:rsid w:val="00AB7B51"/>
    <w:rsid w:val="00AC036F"/>
    <w:rsid w:val="00AC03F8"/>
    <w:rsid w:val="00AC0601"/>
    <w:rsid w:val="00AC1E8F"/>
    <w:rsid w:val="00AC2010"/>
    <w:rsid w:val="00AC215E"/>
    <w:rsid w:val="00AC22C2"/>
    <w:rsid w:val="00AC3213"/>
    <w:rsid w:val="00AC3BA0"/>
    <w:rsid w:val="00AC3BA3"/>
    <w:rsid w:val="00AC49D5"/>
    <w:rsid w:val="00AC55CF"/>
    <w:rsid w:val="00AC7616"/>
    <w:rsid w:val="00AD0391"/>
    <w:rsid w:val="00AD15DF"/>
    <w:rsid w:val="00AD1A83"/>
    <w:rsid w:val="00AD2623"/>
    <w:rsid w:val="00AD2AD5"/>
    <w:rsid w:val="00AD3687"/>
    <w:rsid w:val="00AD39F9"/>
    <w:rsid w:val="00AD4868"/>
    <w:rsid w:val="00AD58DD"/>
    <w:rsid w:val="00AD5E87"/>
    <w:rsid w:val="00AD6396"/>
    <w:rsid w:val="00AE51EC"/>
    <w:rsid w:val="00AE543D"/>
    <w:rsid w:val="00AE79A9"/>
    <w:rsid w:val="00AE7D88"/>
    <w:rsid w:val="00AF0C00"/>
    <w:rsid w:val="00AF163A"/>
    <w:rsid w:val="00AF3666"/>
    <w:rsid w:val="00AF3DD3"/>
    <w:rsid w:val="00AF4421"/>
    <w:rsid w:val="00AF5F52"/>
    <w:rsid w:val="00B01344"/>
    <w:rsid w:val="00B01E67"/>
    <w:rsid w:val="00B04670"/>
    <w:rsid w:val="00B058AA"/>
    <w:rsid w:val="00B0614C"/>
    <w:rsid w:val="00B06817"/>
    <w:rsid w:val="00B07821"/>
    <w:rsid w:val="00B10418"/>
    <w:rsid w:val="00B11917"/>
    <w:rsid w:val="00B14534"/>
    <w:rsid w:val="00B15A75"/>
    <w:rsid w:val="00B16A64"/>
    <w:rsid w:val="00B21885"/>
    <w:rsid w:val="00B21966"/>
    <w:rsid w:val="00B22D77"/>
    <w:rsid w:val="00B24A1C"/>
    <w:rsid w:val="00B24F9B"/>
    <w:rsid w:val="00B2687B"/>
    <w:rsid w:val="00B26C9E"/>
    <w:rsid w:val="00B271FB"/>
    <w:rsid w:val="00B30651"/>
    <w:rsid w:val="00B32760"/>
    <w:rsid w:val="00B32F87"/>
    <w:rsid w:val="00B3383A"/>
    <w:rsid w:val="00B35E78"/>
    <w:rsid w:val="00B37799"/>
    <w:rsid w:val="00B37A9C"/>
    <w:rsid w:val="00B37D56"/>
    <w:rsid w:val="00B416E7"/>
    <w:rsid w:val="00B419BE"/>
    <w:rsid w:val="00B42DF8"/>
    <w:rsid w:val="00B460EC"/>
    <w:rsid w:val="00B47A62"/>
    <w:rsid w:val="00B52551"/>
    <w:rsid w:val="00B525B9"/>
    <w:rsid w:val="00B5422B"/>
    <w:rsid w:val="00B543A5"/>
    <w:rsid w:val="00B55A7F"/>
    <w:rsid w:val="00B56E3D"/>
    <w:rsid w:val="00B61EC2"/>
    <w:rsid w:val="00B62357"/>
    <w:rsid w:val="00B62B16"/>
    <w:rsid w:val="00B6466C"/>
    <w:rsid w:val="00B64E4B"/>
    <w:rsid w:val="00B66219"/>
    <w:rsid w:val="00B66A0B"/>
    <w:rsid w:val="00B74D14"/>
    <w:rsid w:val="00B75E6F"/>
    <w:rsid w:val="00B763B4"/>
    <w:rsid w:val="00B775DF"/>
    <w:rsid w:val="00B80059"/>
    <w:rsid w:val="00B80C04"/>
    <w:rsid w:val="00B86EEA"/>
    <w:rsid w:val="00B9066F"/>
    <w:rsid w:val="00B90CF3"/>
    <w:rsid w:val="00B91DBD"/>
    <w:rsid w:val="00B938D0"/>
    <w:rsid w:val="00B955B4"/>
    <w:rsid w:val="00B966E9"/>
    <w:rsid w:val="00BA07D5"/>
    <w:rsid w:val="00BA2FA5"/>
    <w:rsid w:val="00BA54D1"/>
    <w:rsid w:val="00BA6189"/>
    <w:rsid w:val="00BA7767"/>
    <w:rsid w:val="00BA7FEA"/>
    <w:rsid w:val="00BB5A4F"/>
    <w:rsid w:val="00BB7A10"/>
    <w:rsid w:val="00BB7A82"/>
    <w:rsid w:val="00BB7A94"/>
    <w:rsid w:val="00BC0BAD"/>
    <w:rsid w:val="00BC2CBE"/>
    <w:rsid w:val="00BC62FF"/>
    <w:rsid w:val="00BC6CD8"/>
    <w:rsid w:val="00BC780C"/>
    <w:rsid w:val="00BC7E42"/>
    <w:rsid w:val="00BD3562"/>
    <w:rsid w:val="00BD3768"/>
    <w:rsid w:val="00BD5438"/>
    <w:rsid w:val="00BE238A"/>
    <w:rsid w:val="00BE4667"/>
    <w:rsid w:val="00BE4D7C"/>
    <w:rsid w:val="00BE4E0A"/>
    <w:rsid w:val="00BE516E"/>
    <w:rsid w:val="00BE5BAC"/>
    <w:rsid w:val="00BE5C34"/>
    <w:rsid w:val="00BE60DD"/>
    <w:rsid w:val="00BE6DF2"/>
    <w:rsid w:val="00BF5917"/>
    <w:rsid w:val="00BF6BFC"/>
    <w:rsid w:val="00BF71EC"/>
    <w:rsid w:val="00C00B80"/>
    <w:rsid w:val="00C02C88"/>
    <w:rsid w:val="00C02E89"/>
    <w:rsid w:val="00C03668"/>
    <w:rsid w:val="00C03A30"/>
    <w:rsid w:val="00C0694A"/>
    <w:rsid w:val="00C07B2A"/>
    <w:rsid w:val="00C10313"/>
    <w:rsid w:val="00C105D1"/>
    <w:rsid w:val="00C10DAA"/>
    <w:rsid w:val="00C11C5F"/>
    <w:rsid w:val="00C13F37"/>
    <w:rsid w:val="00C13F46"/>
    <w:rsid w:val="00C1416A"/>
    <w:rsid w:val="00C15829"/>
    <w:rsid w:val="00C15F98"/>
    <w:rsid w:val="00C212CC"/>
    <w:rsid w:val="00C22560"/>
    <w:rsid w:val="00C22BB7"/>
    <w:rsid w:val="00C23375"/>
    <w:rsid w:val="00C27E48"/>
    <w:rsid w:val="00C305B5"/>
    <w:rsid w:val="00C31254"/>
    <w:rsid w:val="00C32173"/>
    <w:rsid w:val="00C33ABF"/>
    <w:rsid w:val="00C34E92"/>
    <w:rsid w:val="00C34FBA"/>
    <w:rsid w:val="00C368AE"/>
    <w:rsid w:val="00C36BBF"/>
    <w:rsid w:val="00C37381"/>
    <w:rsid w:val="00C41B64"/>
    <w:rsid w:val="00C46E13"/>
    <w:rsid w:val="00C51525"/>
    <w:rsid w:val="00C547F4"/>
    <w:rsid w:val="00C5700C"/>
    <w:rsid w:val="00C60415"/>
    <w:rsid w:val="00C66336"/>
    <w:rsid w:val="00C66E14"/>
    <w:rsid w:val="00C71CF8"/>
    <w:rsid w:val="00C730A7"/>
    <w:rsid w:val="00C738CE"/>
    <w:rsid w:val="00C743E3"/>
    <w:rsid w:val="00C75810"/>
    <w:rsid w:val="00C775A9"/>
    <w:rsid w:val="00C77C6F"/>
    <w:rsid w:val="00C81FC6"/>
    <w:rsid w:val="00C81FCD"/>
    <w:rsid w:val="00C83E92"/>
    <w:rsid w:val="00C85757"/>
    <w:rsid w:val="00C86F46"/>
    <w:rsid w:val="00C87374"/>
    <w:rsid w:val="00C9024E"/>
    <w:rsid w:val="00C90F66"/>
    <w:rsid w:val="00C91317"/>
    <w:rsid w:val="00C93846"/>
    <w:rsid w:val="00C975A4"/>
    <w:rsid w:val="00C97DCE"/>
    <w:rsid w:val="00CA42EC"/>
    <w:rsid w:val="00CA4830"/>
    <w:rsid w:val="00CA5AE1"/>
    <w:rsid w:val="00CB0912"/>
    <w:rsid w:val="00CB2065"/>
    <w:rsid w:val="00CB2157"/>
    <w:rsid w:val="00CB2202"/>
    <w:rsid w:val="00CB237A"/>
    <w:rsid w:val="00CB27E1"/>
    <w:rsid w:val="00CB3052"/>
    <w:rsid w:val="00CB3986"/>
    <w:rsid w:val="00CB4E6E"/>
    <w:rsid w:val="00CB6D2A"/>
    <w:rsid w:val="00CC2009"/>
    <w:rsid w:val="00CC2C3F"/>
    <w:rsid w:val="00CC435D"/>
    <w:rsid w:val="00CC7E39"/>
    <w:rsid w:val="00CD48A8"/>
    <w:rsid w:val="00CD78B2"/>
    <w:rsid w:val="00CE10F8"/>
    <w:rsid w:val="00CE340E"/>
    <w:rsid w:val="00CE5B06"/>
    <w:rsid w:val="00CE6F0F"/>
    <w:rsid w:val="00CE7E05"/>
    <w:rsid w:val="00CF0494"/>
    <w:rsid w:val="00CF07C9"/>
    <w:rsid w:val="00CF09E2"/>
    <w:rsid w:val="00CF23BB"/>
    <w:rsid w:val="00CF2F61"/>
    <w:rsid w:val="00CF411F"/>
    <w:rsid w:val="00CF43C9"/>
    <w:rsid w:val="00CF6B49"/>
    <w:rsid w:val="00D00003"/>
    <w:rsid w:val="00D006D9"/>
    <w:rsid w:val="00D014F4"/>
    <w:rsid w:val="00D01E02"/>
    <w:rsid w:val="00D03391"/>
    <w:rsid w:val="00D03E34"/>
    <w:rsid w:val="00D066AA"/>
    <w:rsid w:val="00D06972"/>
    <w:rsid w:val="00D079DB"/>
    <w:rsid w:val="00D110E3"/>
    <w:rsid w:val="00D112A8"/>
    <w:rsid w:val="00D12BB1"/>
    <w:rsid w:val="00D206C0"/>
    <w:rsid w:val="00D210DD"/>
    <w:rsid w:val="00D21361"/>
    <w:rsid w:val="00D2275B"/>
    <w:rsid w:val="00D22A8A"/>
    <w:rsid w:val="00D24427"/>
    <w:rsid w:val="00D24717"/>
    <w:rsid w:val="00D26EF7"/>
    <w:rsid w:val="00D271F8"/>
    <w:rsid w:val="00D27A3A"/>
    <w:rsid w:val="00D30656"/>
    <w:rsid w:val="00D30943"/>
    <w:rsid w:val="00D32EB7"/>
    <w:rsid w:val="00D32ED5"/>
    <w:rsid w:val="00D332FB"/>
    <w:rsid w:val="00D34319"/>
    <w:rsid w:val="00D368A9"/>
    <w:rsid w:val="00D372D8"/>
    <w:rsid w:val="00D43042"/>
    <w:rsid w:val="00D43472"/>
    <w:rsid w:val="00D45084"/>
    <w:rsid w:val="00D45638"/>
    <w:rsid w:val="00D45CA3"/>
    <w:rsid w:val="00D45CD7"/>
    <w:rsid w:val="00D464D5"/>
    <w:rsid w:val="00D46A4D"/>
    <w:rsid w:val="00D46CC8"/>
    <w:rsid w:val="00D471B2"/>
    <w:rsid w:val="00D5026F"/>
    <w:rsid w:val="00D50481"/>
    <w:rsid w:val="00D51BB3"/>
    <w:rsid w:val="00D51FD9"/>
    <w:rsid w:val="00D52E7F"/>
    <w:rsid w:val="00D57FB5"/>
    <w:rsid w:val="00D6164B"/>
    <w:rsid w:val="00D62700"/>
    <w:rsid w:val="00D650BF"/>
    <w:rsid w:val="00D66197"/>
    <w:rsid w:val="00D665D5"/>
    <w:rsid w:val="00D673F6"/>
    <w:rsid w:val="00D7105F"/>
    <w:rsid w:val="00D743E8"/>
    <w:rsid w:val="00D7570F"/>
    <w:rsid w:val="00D76EA0"/>
    <w:rsid w:val="00D7758E"/>
    <w:rsid w:val="00D80F58"/>
    <w:rsid w:val="00D82247"/>
    <w:rsid w:val="00D83A19"/>
    <w:rsid w:val="00D8403A"/>
    <w:rsid w:val="00D8457F"/>
    <w:rsid w:val="00D85588"/>
    <w:rsid w:val="00D87D5C"/>
    <w:rsid w:val="00D87FA0"/>
    <w:rsid w:val="00D90AA7"/>
    <w:rsid w:val="00D9105C"/>
    <w:rsid w:val="00D92127"/>
    <w:rsid w:val="00D928C4"/>
    <w:rsid w:val="00D94B67"/>
    <w:rsid w:val="00D9590B"/>
    <w:rsid w:val="00D96D7E"/>
    <w:rsid w:val="00DA0AFE"/>
    <w:rsid w:val="00DA34DB"/>
    <w:rsid w:val="00DA4811"/>
    <w:rsid w:val="00DA54DD"/>
    <w:rsid w:val="00DA782D"/>
    <w:rsid w:val="00DB2B83"/>
    <w:rsid w:val="00DB2D5F"/>
    <w:rsid w:val="00DB327A"/>
    <w:rsid w:val="00DB39B9"/>
    <w:rsid w:val="00DB4B94"/>
    <w:rsid w:val="00DB6481"/>
    <w:rsid w:val="00DB6D2C"/>
    <w:rsid w:val="00DB71D1"/>
    <w:rsid w:val="00DB794E"/>
    <w:rsid w:val="00DB7EEC"/>
    <w:rsid w:val="00DC05B2"/>
    <w:rsid w:val="00DC087F"/>
    <w:rsid w:val="00DC10B0"/>
    <w:rsid w:val="00DC11B1"/>
    <w:rsid w:val="00DC12FE"/>
    <w:rsid w:val="00DC16A5"/>
    <w:rsid w:val="00DC1A26"/>
    <w:rsid w:val="00DC31CB"/>
    <w:rsid w:val="00DC576A"/>
    <w:rsid w:val="00DC5ABC"/>
    <w:rsid w:val="00DD087D"/>
    <w:rsid w:val="00DD139D"/>
    <w:rsid w:val="00DD1987"/>
    <w:rsid w:val="00DD1B37"/>
    <w:rsid w:val="00DD2662"/>
    <w:rsid w:val="00DD286C"/>
    <w:rsid w:val="00DD4028"/>
    <w:rsid w:val="00DD76C2"/>
    <w:rsid w:val="00DE066E"/>
    <w:rsid w:val="00DE0D33"/>
    <w:rsid w:val="00DE1787"/>
    <w:rsid w:val="00DE482A"/>
    <w:rsid w:val="00DE565A"/>
    <w:rsid w:val="00DE665C"/>
    <w:rsid w:val="00DE66E8"/>
    <w:rsid w:val="00DF0E2E"/>
    <w:rsid w:val="00DF148B"/>
    <w:rsid w:val="00DF1819"/>
    <w:rsid w:val="00DF1FEA"/>
    <w:rsid w:val="00DF3FE6"/>
    <w:rsid w:val="00DF5368"/>
    <w:rsid w:val="00DF56BF"/>
    <w:rsid w:val="00DF6091"/>
    <w:rsid w:val="00DF7066"/>
    <w:rsid w:val="00E02413"/>
    <w:rsid w:val="00E039F0"/>
    <w:rsid w:val="00E04408"/>
    <w:rsid w:val="00E047F8"/>
    <w:rsid w:val="00E107F5"/>
    <w:rsid w:val="00E1158F"/>
    <w:rsid w:val="00E16B02"/>
    <w:rsid w:val="00E17479"/>
    <w:rsid w:val="00E1788E"/>
    <w:rsid w:val="00E2012C"/>
    <w:rsid w:val="00E208BA"/>
    <w:rsid w:val="00E20E71"/>
    <w:rsid w:val="00E2197E"/>
    <w:rsid w:val="00E22E72"/>
    <w:rsid w:val="00E22F67"/>
    <w:rsid w:val="00E24446"/>
    <w:rsid w:val="00E24CF0"/>
    <w:rsid w:val="00E263D1"/>
    <w:rsid w:val="00E272EE"/>
    <w:rsid w:val="00E3077A"/>
    <w:rsid w:val="00E34AC4"/>
    <w:rsid w:val="00E358EB"/>
    <w:rsid w:val="00E362A9"/>
    <w:rsid w:val="00E37E80"/>
    <w:rsid w:val="00E37F35"/>
    <w:rsid w:val="00E403E5"/>
    <w:rsid w:val="00E40F97"/>
    <w:rsid w:val="00E420EF"/>
    <w:rsid w:val="00E44BF6"/>
    <w:rsid w:val="00E47970"/>
    <w:rsid w:val="00E47F88"/>
    <w:rsid w:val="00E50047"/>
    <w:rsid w:val="00E52805"/>
    <w:rsid w:val="00E52A05"/>
    <w:rsid w:val="00E5378B"/>
    <w:rsid w:val="00E53B11"/>
    <w:rsid w:val="00E53FD9"/>
    <w:rsid w:val="00E54E8F"/>
    <w:rsid w:val="00E5578D"/>
    <w:rsid w:val="00E5657B"/>
    <w:rsid w:val="00E6117D"/>
    <w:rsid w:val="00E61484"/>
    <w:rsid w:val="00E61B08"/>
    <w:rsid w:val="00E6364A"/>
    <w:rsid w:val="00E63760"/>
    <w:rsid w:val="00E64954"/>
    <w:rsid w:val="00E64EB7"/>
    <w:rsid w:val="00E70215"/>
    <w:rsid w:val="00E7076C"/>
    <w:rsid w:val="00E74D26"/>
    <w:rsid w:val="00E7512D"/>
    <w:rsid w:val="00E75804"/>
    <w:rsid w:val="00E7618B"/>
    <w:rsid w:val="00E76DFA"/>
    <w:rsid w:val="00E77F9D"/>
    <w:rsid w:val="00E80F33"/>
    <w:rsid w:val="00E829AA"/>
    <w:rsid w:val="00E83041"/>
    <w:rsid w:val="00E831CE"/>
    <w:rsid w:val="00E8478B"/>
    <w:rsid w:val="00E84EB1"/>
    <w:rsid w:val="00E850CA"/>
    <w:rsid w:val="00E9012D"/>
    <w:rsid w:val="00E9101F"/>
    <w:rsid w:val="00E92EEE"/>
    <w:rsid w:val="00E9302C"/>
    <w:rsid w:val="00E94627"/>
    <w:rsid w:val="00E95321"/>
    <w:rsid w:val="00E95376"/>
    <w:rsid w:val="00E95B3E"/>
    <w:rsid w:val="00E96BD4"/>
    <w:rsid w:val="00E9761A"/>
    <w:rsid w:val="00EA082E"/>
    <w:rsid w:val="00EA121C"/>
    <w:rsid w:val="00EA1F85"/>
    <w:rsid w:val="00EA2DCA"/>
    <w:rsid w:val="00EA45C2"/>
    <w:rsid w:val="00EA75D1"/>
    <w:rsid w:val="00EA7999"/>
    <w:rsid w:val="00EB2E19"/>
    <w:rsid w:val="00EB51A3"/>
    <w:rsid w:val="00EB6582"/>
    <w:rsid w:val="00EC1240"/>
    <w:rsid w:val="00EC3488"/>
    <w:rsid w:val="00EC3FDA"/>
    <w:rsid w:val="00EC68F7"/>
    <w:rsid w:val="00EC7513"/>
    <w:rsid w:val="00ED09D8"/>
    <w:rsid w:val="00ED355D"/>
    <w:rsid w:val="00ED5992"/>
    <w:rsid w:val="00ED6887"/>
    <w:rsid w:val="00EE2C4C"/>
    <w:rsid w:val="00EE311C"/>
    <w:rsid w:val="00EE4A51"/>
    <w:rsid w:val="00EE4F17"/>
    <w:rsid w:val="00EE701E"/>
    <w:rsid w:val="00EF3E5A"/>
    <w:rsid w:val="00EF4565"/>
    <w:rsid w:val="00EF4A42"/>
    <w:rsid w:val="00EF58BE"/>
    <w:rsid w:val="00EF7F32"/>
    <w:rsid w:val="00F009D5"/>
    <w:rsid w:val="00F020A6"/>
    <w:rsid w:val="00F02E82"/>
    <w:rsid w:val="00F03F36"/>
    <w:rsid w:val="00F04011"/>
    <w:rsid w:val="00F044F1"/>
    <w:rsid w:val="00F04778"/>
    <w:rsid w:val="00F066FC"/>
    <w:rsid w:val="00F06900"/>
    <w:rsid w:val="00F07D1D"/>
    <w:rsid w:val="00F10577"/>
    <w:rsid w:val="00F10867"/>
    <w:rsid w:val="00F12E66"/>
    <w:rsid w:val="00F13F6A"/>
    <w:rsid w:val="00F16D83"/>
    <w:rsid w:val="00F17F2F"/>
    <w:rsid w:val="00F2056A"/>
    <w:rsid w:val="00F23AD3"/>
    <w:rsid w:val="00F256D3"/>
    <w:rsid w:val="00F26A1F"/>
    <w:rsid w:val="00F27854"/>
    <w:rsid w:val="00F27C0F"/>
    <w:rsid w:val="00F30558"/>
    <w:rsid w:val="00F3065A"/>
    <w:rsid w:val="00F35D16"/>
    <w:rsid w:val="00F36FFF"/>
    <w:rsid w:val="00F37053"/>
    <w:rsid w:val="00F41E06"/>
    <w:rsid w:val="00F42178"/>
    <w:rsid w:val="00F43022"/>
    <w:rsid w:val="00F433CA"/>
    <w:rsid w:val="00F4347C"/>
    <w:rsid w:val="00F437FB"/>
    <w:rsid w:val="00F43E95"/>
    <w:rsid w:val="00F454F2"/>
    <w:rsid w:val="00F46664"/>
    <w:rsid w:val="00F47EF1"/>
    <w:rsid w:val="00F53FE6"/>
    <w:rsid w:val="00F54F5D"/>
    <w:rsid w:val="00F5777B"/>
    <w:rsid w:val="00F57AE0"/>
    <w:rsid w:val="00F61222"/>
    <w:rsid w:val="00F61A47"/>
    <w:rsid w:val="00F61E10"/>
    <w:rsid w:val="00F6241B"/>
    <w:rsid w:val="00F63B47"/>
    <w:rsid w:val="00F63DC9"/>
    <w:rsid w:val="00F7194C"/>
    <w:rsid w:val="00F71C6F"/>
    <w:rsid w:val="00F72228"/>
    <w:rsid w:val="00F74A2B"/>
    <w:rsid w:val="00F77491"/>
    <w:rsid w:val="00F80677"/>
    <w:rsid w:val="00F82F2A"/>
    <w:rsid w:val="00F834EC"/>
    <w:rsid w:val="00F83655"/>
    <w:rsid w:val="00F84361"/>
    <w:rsid w:val="00F85264"/>
    <w:rsid w:val="00F85ACB"/>
    <w:rsid w:val="00F85AD2"/>
    <w:rsid w:val="00F85FFC"/>
    <w:rsid w:val="00F86626"/>
    <w:rsid w:val="00F86945"/>
    <w:rsid w:val="00F86D29"/>
    <w:rsid w:val="00F8799E"/>
    <w:rsid w:val="00F90631"/>
    <w:rsid w:val="00F90E42"/>
    <w:rsid w:val="00F91DF4"/>
    <w:rsid w:val="00F93B39"/>
    <w:rsid w:val="00F9463A"/>
    <w:rsid w:val="00F962F2"/>
    <w:rsid w:val="00FA1539"/>
    <w:rsid w:val="00FA52D0"/>
    <w:rsid w:val="00FA6A4A"/>
    <w:rsid w:val="00FA6DE7"/>
    <w:rsid w:val="00FA7812"/>
    <w:rsid w:val="00FB116A"/>
    <w:rsid w:val="00FB16DE"/>
    <w:rsid w:val="00FB1BDE"/>
    <w:rsid w:val="00FB344E"/>
    <w:rsid w:val="00FB4E8C"/>
    <w:rsid w:val="00FB56C7"/>
    <w:rsid w:val="00FB60BC"/>
    <w:rsid w:val="00FB66EC"/>
    <w:rsid w:val="00FC312C"/>
    <w:rsid w:val="00FC591F"/>
    <w:rsid w:val="00FC6BB7"/>
    <w:rsid w:val="00FC710C"/>
    <w:rsid w:val="00FD02EF"/>
    <w:rsid w:val="00FD07B3"/>
    <w:rsid w:val="00FD198A"/>
    <w:rsid w:val="00FD2318"/>
    <w:rsid w:val="00FD47BA"/>
    <w:rsid w:val="00FD5605"/>
    <w:rsid w:val="00FD6C3E"/>
    <w:rsid w:val="00FE17A9"/>
    <w:rsid w:val="00FE25E4"/>
    <w:rsid w:val="00FE5FBF"/>
    <w:rsid w:val="00FE7377"/>
    <w:rsid w:val="00FE7706"/>
    <w:rsid w:val="00FE783C"/>
    <w:rsid w:val="00FF1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9DF7"/>
  <w15:chartTrackingRefBased/>
  <w15:docId w15:val="{4CDD64E5-7441-4505-A592-D273AEA4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268"/>
    <w:pPr>
      <w:spacing w:line="278" w:lineRule="auto"/>
    </w:pPr>
    <w:rPr>
      <w:sz w:val="24"/>
      <w:szCs w:val="24"/>
    </w:rPr>
  </w:style>
  <w:style w:type="paragraph" w:styleId="Heading1">
    <w:name w:val="heading 1"/>
    <w:basedOn w:val="Normal"/>
    <w:next w:val="Normal"/>
    <w:link w:val="Heading1Char"/>
    <w:uiPriority w:val="9"/>
    <w:qFormat/>
    <w:rsid w:val="00A31B3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B3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B3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B3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A31B3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A31B3D"/>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A31B3D"/>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31B3D"/>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31B3D"/>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B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B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B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B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B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B3D"/>
    <w:rPr>
      <w:rFonts w:eastAsiaTheme="majorEastAsia" w:cstheme="majorBidi"/>
      <w:color w:val="272727" w:themeColor="text1" w:themeTint="D8"/>
    </w:rPr>
  </w:style>
  <w:style w:type="paragraph" w:styleId="Title">
    <w:name w:val="Title"/>
    <w:basedOn w:val="Normal"/>
    <w:next w:val="Normal"/>
    <w:link w:val="TitleChar"/>
    <w:uiPriority w:val="10"/>
    <w:qFormat/>
    <w:rsid w:val="00A31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B3D"/>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B3D"/>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A31B3D"/>
    <w:rPr>
      <w:i/>
      <w:iCs/>
      <w:color w:val="404040" w:themeColor="text1" w:themeTint="BF"/>
    </w:rPr>
  </w:style>
  <w:style w:type="paragraph" w:styleId="ListParagraph">
    <w:name w:val="List Paragraph"/>
    <w:basedOn w:val="Normal"/>
    <w:uiPriority w:val="34"/>
    <w:qFormat/>
    <w:rsid w:val="00A31B3D"/>
    <w:pPr>
      <w:spacing w:line="259" w:lineRule="auto"/>
      <w:ind w:left="720"/>
      <w:contextualSpacing/>
    </w:pPr>
    <w:rPr>
      <w:sz w:val="22"/>
      <w:szCs w:val="22"/>
    </w:rPr>
  </w:style>
  <w:style w:type="character" w:styleId="IntenseEmphasis">
    <w:name w:val="Intense Emphasis"/>
    <w:basedOn w:val="DefaultParagraphFont"/>
    <w:uiPriority w:val="21"/>
    <w:qFormat/>
    <w:rsid w:val="00A31B3D"/>
    <w:rPr>
      <w:i/>
      <w:iCs/>
      <w:color w:val="0F4761" w:themeColor="accent1" w:themeShade="BF"/>
    </w:rPr>
  </w:style>
  <w:style w:type="paragraph" w:styleId="IntenseQuote">
    <w:name w:val="Intense Quote"/>
    <w:basedOn w:val="Normal"/>
    <w:next w:val="Normal"/>
    <w:link w:val="IntenseQuoteChar"/>
    <w:uiPriority w:val="30"/>
    <w:qFormat/>
    <w:rsid w:val="00A31B3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A31B3D"/>
    <w:rPr>
      <w:i/>
      <w:iCs/>
      <w:color w:val="0F4761" w:themeColor="accent1" w:themeShade="BF"/>
    </w:rPr>
  </w:style>
  <w:style w:type="character" w:styleId="IntenseReference">
    <w:name w:val="Intense Reference"/>
    <w:basedOn w:val="DefaultParagraphFont"/>
    <w:uiPriority w:val="32"/>
    <w:qFormat/>
    <w:rsid w:val="00A31B3D"/>
    <w:rPr>
      <w:b/>
      <w:bCs/>
      <w:smallCaps/>
      <w:color w:val="0F4761" w:themeColor="accent1" w:themeShade="BF"/>
      <w:spacing w:val="5"/>
    </w:rPr>
  </w:style>
  <w:style w:type="table" w:styleId="TableGrid">
    <w:name w:val="Table Grid"/>
    <w:basedOn w:val="TableNormal"/>
    <w:uiPriority w:val="39"/>
    <w:rsid w:val="00A3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065"/>
    <w:rPr>
      <w:sz w:val="24"/>
      <w:szCs w:val="24"/>
    </w:rPr>
  </w:style>
  <w:style w:type="paragraph" w:styleId="Footer">
    <w:name w:val="footer"/>
    <w:basedOn w:val="Normal"/>
    <w:link w:val="FooterChar"/>
    <w:uiPriority w:val="99"/>
    <w:unhideWhenUsed/>
    <w:rsid w:val="00CB2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065"/>
    <w:rPr>
      <w:sz w:val="24"/>
      <w:szCs w:val="24"/>
    </w:rPr>
  </w:style>
  <w:style w:type="paragraph" w:styleId="Revision">
    <w:name w:val="Revision"/>
    <w:hidden/>
    <w:uiPriority w:val="99"/>
    <w:semiHidden/>
    <w:rsid w:val="004A297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546698">
      <w:bodyDiv w:val="1"/>
      <w:marLeft w:val="0"/>
      <w:marRight w:val="0"/>
      <w:marTop w:val="0"/>
      <w:marBottom w:val="0"/>
      <w:divBdr>
        <w:top w:val="none" w:sz="0" w:space="0" w:color="auto"/>
        <w:left w:val="none" w:sz="0" w:space="0" w:color="auto"/>
        <w:bottom w:val="none" w:sz="0" w:space="0" w:color="auto"/>
        <w:right w:val="none" w:sz="0" w:space="0" w:color="auto"/>
      </w:divBdr>
    </w:div>
    <w:div w:id="1211377452">
      <w:bodyDiv w:val="1"/>
      <w:marLeft w:val="0"/>
      <w:marRight w:val="0"/>
      <w:marTop w:val="0"/>
      <w:marBottom w:val="0"/>
      <w:divBdr>
        <w:top w:val="none" w:sz="0" w:space="0" w:color="auto"/>
        <w:left w:val="none" w:sz="0" w:space="0" w:color="auto"/>
        <w:bottom w:val="none" w:sz="0" w:space="0" w:color="auto"/>
        <w:right w:val="none" w:sz="0" w:space="0" w:color="auto"/>
      </w:divBdr>
      <w:divsChild>
        <w:div w:id="1884824565">
          <w:marLeft w:val="0"/>
          <w:marRight w:val="0"/>
          <w:marTop w:val="0"/>
          <w:marBottom w:val="0"/>
          <w:divBdr>
            <w:top w:val="none" w:sz="0" w:space="0" w:color="auto"/>
            <w:left w:val="none" w:sz="0" w:space="0" w:color="auto"/>
            <w:bottom w:val="none" w:sz="0" w:space="0" w:color="auto"/>
            <w:right w:val="none" w:sz="0" w:space="0" w:color="auto"/>
          </w:divBdr>
        </w:div>
        <w:div w:id="5715426">
          <w:marLeft w:val="0"/>
          <w:marRight w:val="0"/>
          <w:marTop w:val="0"/>
          <w:marBottom w:val="0"/>
          <w:divBdr>
            <w:top w:val="none" w:sz="0" w:space="0" w:color="auto"/>
            <w:left w:val="none" w:sz="0" w:space="0" w:color="auto"/>
            <w:bottom w:val="none" w:sz="0" w:space="0" w:color="auto"/>
            <w:right w:val="none" w:sz="0" w:space="0" w:color="auto"/>
          </w:divBdr>
        </w:div>
        <w:div w:id="675377191">
          <w:marLeft w:val="0"/>
          <w:marRight w:val="0"/>
          <w:marTop w:val="0"/>
          <w:marBottom w:val="0"/>
          <w:divBdr>
            <w:top w:val="none" w:sz="0" w:space="0" w:color="auto"/>
            <w:left w:val="none" w:sz="0" w:space="0" w:color="auto"/>
            <w:bottom w:val="none" w:sz="0" w:space="0" w:color="auto"/>
            <w:right w:val="none" w:sz="0" w:space="0" w:color="auto"/>
          </w:divBdr>
        </w:div>
        <w:div w:id="740641131">
          <w:marLeft w:val="0"/>
          <w:marRight w:val="0"/>
          <w:marTop w:val="0"/>
          <w:marBottom w:val="0"/>
          <w:divBdr>
            <w:top w:val="none" w:sz="0" w:space="0" w:color="auto"/>
            <w:left w:val="none" w:sz="0" w:space="0" w:color="auto"/>
            <w:bottom w:val="none" w:sz="0" w:space="0" w:color="auto"/>
            <w:right w:val="none" w:sz="0" w:space="0" w:color="auto"/>
          </w:divBdr>
        </w:div>
        <w:div w:id="984166711">
          <w:marLeft w:val="0"/>
          <w:marRight w:val="0"/>
          <w:marTop w:val="0"/>
          <w:marBottom w:val="0"/>
          <w:divBdr>
            <w:top w:val="none" w:sz="0" w:space="0" w:color="auto"/>
            <w:left w:val="none" w:sz="0" w:space="0" w:color="auto"/>
            <w:bottom w:val="none" w:sz="0" w:space="0" w:color="auto"/>
            <w:right w:val="none" w:sz="0" w:space="0" w:color="auto"/>
          </w:divBdr>
        </w:div>
        <w:div w:id="830410420">
          <w:marLeft w:val="0"/>
          <w:marRight w:val="0"/>
          <w:marTop w:val="0"/>
          <w:marBottom w:val="0"/>
          <w:divBdr>
            <w:top w:val="none" w:sz="0" w:space="0" w:color="auto"/>
            <w:left w:val="none" w:sz="0" w:space="0" w:color="auto"/>
            <w:bottom w:val="none" w:sz="0" w:space="0" w:color="auto"/>
            <w:right w:val="none" w:sz="0" w:space="0" w:color="auto"/>
          </w:divBdr>
        </w:div>
        <w:div w:id="595331983">
          <w:marLeft w:val="0"/>
          <w:marRight w:val="0"/>
          <w:marTop w:val="0"/>
          <w:marBottom w:val="0"/>
          <w:divBdr>
            <w:top w:val="none" w:sz="0" w:space="0" w:color="auto"/>
            <w:left w:val="none" w:sz="0" w:space="0" w:color="auto"/>
            <w:bottom w:val="none" w:sz="0" w:space="0" w:color="auto"/>
            <w:right w:val="none" w:sz="0" w:space="0" w:color="auto"/>
          </w:divBdr>
        </w:div>
        <w:div w:id="1699350704">
          <w:marLeft w:val="0"/>
          <w:marRight w:val="0"/>
          <w:marTop w:val="0"/>
          <w:marBottom w:val="0"/>
          <w:divBdr>
            <w:top w:val="none" w:sz="0" w:space="0" w:color="auto"/>
            <w:left w:val="none" w:sz="0" w:space="0" w:color="auto"/>
            <w:bottom w:val="none" w:sz="0" w:space="0" w:color="auto"/>
            <w:right w:val="none" w:sz="0" w:space="0" w:color="auto"/>
          </w:divBdr>
        </w:div>
        <w:div w:id="1650204892">
          <w:marLeft w:val="0"/>
          <w:marRight w:val="0"/>
          <w:marTop w:val="0"/>
          <w:marBottom w:val="0"/>
          <w:divBdr>
            <w:top w:val="none" w:sz="0" w:space="0" w:color="auto"/>
            <w:left w:val="none" w:sz="0" w:space="0" w:color="auto"/>
            <w:bottom w:val="none" w:sz="0" w:space="0" w:color="auto"/>
            <w:right w:val="none" w:sz="0" w:space="0" w:color="auto"/>
          </w:divBdr>
        </w:div>
        <w:div w:id="582304056">
          <w:marLeft w:val="0"/>
          <w:marRight w:val="0"/>
          <w:marTop w:val="0"/>
          <w:marBottom w:val="0"/>
          <w:divBdr>
            <w:top w:val="none" w:sz="0" w:space="0" w:color="auto"/>
            <w:left w:val="none" w:sz="0" w:space="0" w:color="auto"/>
            <w:bottom w:val="none" w:sz="0" w:space="0" w:color="auto"/>
            <w:right w:val="none" w:sz="0" w:space="0" w:color="auto"/>
          </w:divBdr>
        </w:div>
        <w:div w:id="498348066">
          <w:marLeft w:val="0"/>
          <w:marRight w:val="0"/>
          <w:marTop w:val="0"/>
          <w:marBottom w:val="0"/>
          <w:divBdr>
            <w:top w:val="none" w:sz="0" w:space="0" w:color="auto"/>
            <w:left w:val="none" w:sz="0" w:space="0" w:color="auto"/>
            <w:bottom w:val="none" w:sz="0" w:space="0" w:color="auto"/>
            <w:right w:val="none" w:sz="0" w:space="0" w:color="auto"/>
          </w:divBdr>
        </w:div>
        <w:div w:id="393505757">
          <w:marLeft w:val="0"/>
          <w:marRight w:val="0"/>
          <w:marTop w:val="0"/>
          <w:marBottom w:val="0"/>
          <w:divBdr>
            <w:top w:val="none" w:sz="0" w:space="0" w:color="auto"/>
            <w:left w:val="none" w:sz="0" w:space="0" w:color="auto"/>
            <w:bottom w:val="none" w:sz="0" w:space="0" w:color="auto"/>
            <w:right w:val="none" w:sz="0" w:space="0" w:color="auto"/>
          </w:divBdr>
        </w:div>
        <w:div w:id="680160966">
          <w:marLeft w:val="0"/>
          <w:marRight w:val="0"/>
          <w:marTop w:val="0"/>
          <w:marBottom w:val="0"/>
          <w:divBdr>
            <w:top w:val="none" w:sz="0" w:space="0" w:color="auto"/>
            <w:left w:val="none" w:sz="0" w:space="0" w:color="auto"/>
            <w:bottom w:val="none" w:sz="0" w:space="0" w:color="auto"/>
            <w:right w:val="none" w:sz="0" w:space="0" w:color="auto"/>
          </w:divBdr>
        </w:div>
        <w:div w:id="1331057347">
          <w:marLeft w:val="0"/>
          <w:marRight w:val="0"/>
          <w:marTop w:val="0"/>
          <w:marBottom w:val="0"/>
          <w:divBdr>
            <w:top w:val="none" w:sz="0" w:space="0" w:color="auto"/>
            <w:left w:val="none" w:sz="0" w:space="0" w:color="auto"/>
            <w:bottom w:val="none" w:sz="0" w:space="0" w:color="auto"/>
            <w:right w:val="none" w:sz="0" w:space="0" w:color="auto"/>
          </w:divBdr>
        </w:div>
        <w:div w:id="360324563">
          <w:marLeft w:val="0"/>
          <w:marRight w:val="0"/>
          <w:marTop w:val="0"/>
          <w:marBottom w:val="0"/>
          <w:divBdr>
            <w:top w:val="none" w:sz="0" w:space="0" w:color="auto"/>
            <w:left w:val="none" w:sz="0" w:space="0" w:color="auto"/>
            <w:bottom w:val="none" w:sz="0" w:space="0" w:color="auto"/>
            <w:right w:val="none" w:sz="0" w:space="0" w:color="auto"/>
          </w:divBdr>
        </w:div>
        <w:div w:id="1046102803">
          <w:marLeft w:val="0"/>
          <w:marRight w:val="0"/>
          <w:marTop w:val="0"/>
          <w:marBottom w:val="0"/>
          <w:divBdr>
            <w:top w:val="none" w:sz="0" w:space="0" w:color="auto"/>
            <w:left w:val="none" w:sz="0" w:space="0" w:color="auto"/>
            <w:bottom w:val="none" w:sz="0" w:space="0" w:color="auto"/>
            <w:right w:val="none" w:sz="0" w:space="0" w:color="auto"/>
          </w:divBdr>
        </w:div>
        <w:div w:id="1300694080">
          <w:marLeft w:val="0"/>
          <w:marRight w:val="0"/>
          <w:marTop w:val="0"/>
          <w:marBottom w:val="0"/>
          <w:divBdr>
            <w:top w:val="none" w:sz="0" w:space="0" w:color="auto"/>
            <w:left w:val="none" w:sz="0" w:space="0" w:color="auto"/>
            <w:bottom w:val="none" w:sz="0" w:space="0" w:color="auto"/>
            <w:right w:val="none" w:sz="0" w:space="0" w:color="auto"/>
          </w:divBdr>
        </w:div>
      </w:divsChild>
    </w:div>
    <w:div w:id="1837989192">
      <w:bodyDiv w:val="1"/>
      <w:marLeft w:val="0"/>
      <w:marRight w:val="0"/>
      <w:marTop w:val="0"/>
      <w:marBottom w:val="0"/>
      <w:divBdr>
        <w:top w:val="none" w:sz="0" w:space="0" w:color="auto"/>
        <w:left w:val="none" w:sz="0" w:space="0" w:color="auto"/>
        <w:bottom w:val="none" w:sz="0" w:space="0" w:color="auto"/>
        <w:right w:val="none" w:sz="0" w:space="0" w:color="auto"/>
      </w:divBdr>
    </w:div>
    <w:div w:id="21344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9E98-943D-4591-B5BD-C9C9E6CA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dc:description/>
  <cp:lastModifiedBy>Jane Clark</cp:lastModifiedBy>
  <cp:revision>25</cp:revision>
  <cp:lastPrinted>2025-08-25T11:32:00Z</cp:lastPrinted>
  <dcterms:created xsi:type="dcterms:W3CDTF">2025-09-21T09:03:00Z</dcterms:created>
  <dcterms:modified xsi:type="dcterms:W3CDTF">2025-09-21T10:56:00Z</dcterms:modified>
</cp:coreProperties>
</file>