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D8D11" w14:textId="77777777" w:rsidR="001010D1" w:rsidRPr="001010D1" w:rsidRDefault="001010D1" w:rsidP="001010D1">
      <w:pPr>
        <w:ind w:firstLine="720"/>
        <w:rPr>
          <w:rFonts w:ascii="Arial" w:hAnsi="Arial" w:cs="Arial"/>
          <w:b/>
          <w:bCs/>
        </w:rPr>
      </w:pPr>
      <w:r w:rsidRPr="001010D1">
        <w:rPr>
          <w:rFonts w:ascii="Arial" w:hAnsi="Arial" w:cs="Arial"/>
          <w:b/>
          <w:bCs/>
        </w:rPr>
        <w:t>COLSTON BASSETT FINANCIAL REGULATIONS -Revised April 2025</w:t>
      </w:r>
    </w:p>
    <w:p w14:paraId="6D486ED7" w14:textId="77777777" w:rsidR="001010D1" w:rsidRDefault="008C230C" w:rsidP="009F1AF9">
      <w:pPr>
        <w:pStyle w:val="NoSpacing"/>
        <w:rPr>
          <w:rFonts w:ascii="Arial" w:hAnsi="Arial" w:cs="Arial"/>
          <w:b/>
        </w:rPr>
      </w:pPr>
      <w:r>
        <w:rPr>
          <w:rFonts w:ascii="Arial" w:hAnsi="Arial" w:cs="Arial"/>
          <w:b/>
        </w:rPr>
        <w:tab/>
      </w:r>
    </w:p>
    <w:p w14:paraId="088BAE3A" w14:textId="77777777" w:rsidR="001010D1" w:rsidRDefault="001010D1" w:rsidP="009F1AF9">
      <w:pPr>
        <w:pStyle w:val="NoSpacing"/>
        <w:rPr>
          <w:rFonts w:ascii="Arial" w:hAnsi="Arial" w:cs="Arial"/>
          <w:b/>
        </w:rPr>
      </w:pPr>
    </w:p>
    <w:p w14:paraId="47760C4C" w14:textId="77777777" w:rsidR="001010D1" w:rsidRDefault="001010D1" w:rsidP="009F1AF9">
      <w:pPr>
        <w:pStyle w:val="NoSpacing"/>
        <w:rPr>
          <w:rFonts w:ascii="Arial" w:hAnsi="Arial" w:cs="Arial"/>
          <w:b/>
        </w:rPr>
      </w:pPr>
    </w:p>
    <w:p w14:paraId="419FACCC" w14:textId="77777777" w:rsidR="001010D1" w:rsidRDefault="001010D1" w:rsidP="009F1AF9">
      <w:pPr>
        <w:pStyle w:val="NoSpacing"/>
        <w:rPr>
          <w:rFonts w:ascii="Arial" w:hAnsi="Arial" w:cs="Arial"/>
          <w:b/>
        </w:rPr>
      </w:pPr>
    </w:p>
    <w:p w14:paraId="25CC02A0" w14:textId="77777777" w:rsidR="001010D1" w:rsidRDefault="001010D1" w:rsidP="009F1AF9">
      <w:pPr>
        <w:pStyle w:val="NoSpacing"/>
        <w:rPr>
          <w:rFonts w:ascii="Arial" w:hAnsi="Arial" w:cs="Arial"/>
          <w:b/>
        </w:rPr>
      </w:pPr>
    </w:p>
    <w:p w14:paraId="68D51E81" w14:textId="25B4D7EA" w:rsidR="008C0CB1" w:rsidRPr="009F1AF9" w:rsidRDefault="008C230C" w:rsidP="009F1AF9">
      <w:pPr>
        <w:pStyle w:val="NoSpacing"/>
        <w:rPr>
          <w:rFonts w:ascii="Arial" w:hAnsi="Arial" w:cs="Arial"/>
          <w:b/>
        </w:rPr>
      </w:pPr>
      <w:r>
        <w:rPr>
          <w:rFonts w:ascii="Arial" w:hAnsi="Arial" w:cs="Arial"/>
          <w:b/>
        </w:rPr>
        <w:tab/>
        <w:t>DISCLAIMER</w:t>
      </w:r>
    </w:p>
    <w:p w14:paraId="5051A996" w14:textId="77777777" w:rsidR="00220F30" w:rsidRPr="009F1AF9" w:rsidRDefault="00220F30" w:rsidP="009F1AF9">
      <w:pPr>
        <w:pStyle w:val="NoSpacing"/>
        <w:rPr>
          <w:rFonts w:ascii="Arial" w:hAnsi="Arial" w:cs="Arial"/>
          <w:b/>
        </w:rPr>
      </w:pPr>
    </w:p>
    <w:p w14:paraId="5229EFD0" w14:textId="77777777" w:rsidR="00BA2C45" w:rsidRDefault="00F93990" w:rsidP="00C02AB8">
      <w:pPr>
        <w:spacing w:after="120"/>
        <w:ind w:left="567"/>
        <w:rPr>
          <w:rFonts w:ascii="Arial" w:hAnsi="Arial" w:cs="Arial"/>
        </w:rPr>
      </w:pPr>
      <w:r w:rsidRPr="00C02AB8">
        <w:rPr>
          <w:rFonts w:ascii="Arial" w:hAnsi="Arial" w:cs="Arial"/>
        </w:rPr>
        <w:t>Th</w:t>
      </w:r>
      <w:r w:rsidR="00DB119A" w:rsidRPr="00C02AB8">
        <w:rPr>
          <w:rFonts w:ascii="Arial" w:hAnsi="Arial" w:cs="Arial"/>
        </w:rPr>
        <w:t xml:space="preserve">e </w:t>
      </w:r>
      <w:r w:rsidR="00A2305C" w:rsidRPr="00C02AB8">
        <w:rPr>
          <w:rFonts w:ascii="Arial" w:hAnsi="Arial" w:cs="Arial"/>
        </w:rPr>
        <w:t>Model Financial Regulations</w:t>
      </w:r>
      <w:r w:rsidR="007F29AA" w:rsidRPr="00C02AB8">
        <w:rPr>
          <w:rFonts w:ascii="Arial" w:hAnsi="Arial" w:cs="Arial"/>
        </w:rPr>
        <w:t xml:space="preserve"> </w:t>
      </w:r>
      <w:r w:rsidR="00D43D4F" w:rsidRPr="00C02AB8">
        <w:rPr>
          <w:rFonts w:ascii="Arial" w:hAnsi="Arial" w:cs="Arial"/>
        </w:rPr>
        <w:t xml:space="preserve">template </w:t>
      </w:r>
      <w:r w:rsidR="007F29AA" w:rsidRPr="00C02AB8">
        <w:rPr>
          <w:rFonts w:ascii="Arial" w:hAnsi="Arial" w:cs="Arial"/>
        </w:rPr>
        <w:t xml:space="preserve">produced by the National Association of Local Councils (NALC)) </w:t>
      </w:r>
      <w:r w:rsidR="00846EE8" w:rsidRPr="00C02AB8">
        <w:rPr>
          <w:rFonts w:ascii="Arial" w:hAnsi="Arial" w:cs="Arial"/>
        </w:rPr>
        <w:t>in March 2025 forms the basis</w:t>
      </w:r>
      <w:r w:rsidR="00D43D4F" w:rsidRPr="00C02AB8">
        <w:rPr>
          <w:rFonts w:ascii="Arial" w:hAnsi="Arial" w:cs="Arial"/>
        </w:rPr>
        <w:t xml:space="preserve"> of this document</w:t>
      </w:r>
      <w:r w:rsidR="0060090D" w:rsidRPr="00C02AB8">
        <w:rPr>
          <w:rFonts w:ascii="Arial" w:hAnsi="Arial" w:cs="Arial"/>
        </w:rPr>
        <w:t xml:space="preserve">. </w:t>
      </w:r>
    </w:p>
    <w:p w14:paraId="4D72E521" w14:textId="0D6AE0C5" w:rsidR="00E053E1" w:rsidRPr="00C02AB8" w:rsidRDefault="00BA2C45" w:rsidP="00C02AB8">
      <w:pPr>
        <w:spacing w:after="120"/>
        <w:ind w:left="567"/>
        <w:rPr>
          <w:rFonts w:ascii="Arial" w:hAnsi="Arial" w:cs="Arial"/>
        </w:rPr>
      </w:pPr>
      <w:r>
        <w:rPr>
          <w:rFonts w:ascii="Arial" w:hAnsi="Arial" w:cs="Arial"/>
        </w:rPr>
        <w:t>Any modification for use by Colston Bassett Parish Council</w:t>
      </w:r>
      <w:r w:rsidR="00DB6A76">
        <w:rPr>
          <w:rFonts w:ascii="Arial" w:hAnsi="Arial" w:cs="Arial"/>
        </w:rPr>
        <w:t xml:space="preserve"> has been done </w:t>
      </w:r>
      <w:r w:rsidR="00283B39">
        <w:rPr>
          <w:rFonts w:ascii="Arial" w:hAnsi="Arial" w:cs="Arial"/>
        </w:rPr>
        <w:t xml:space="preserve">in good faith </w:t>
      </w:r>
      <w:r w:rsidR="00DB6A76">
        <w:rPr>
          <w:rFonts w:ascii="Arial" w:hAnsi="Arial" w:cs="Arial"/>
        </w:rPr>
        <w:t>to reflect the size of the Council and</w:t>
      </w:r>
      <w:r w:rsidR="008C230C">
        <w:rPr>
          <w:rFonts w:ascii="Arial" w:hAnsi="Arial" w:cs="Arial"/>
        </w:rPr>
        <w:t xml:space="preserve"> </w:t>
      </w:r>
      <w:r w:rsidR="00A241C1">
        <w:rPr>
          <w:rFonts w:ascii="Arial" w:hAnsi="Arial" w:cs="Arial"/>
        </w:rPr>
        <w:t>the</w:t>
      </w:r>
      <w:r w:rsidR="008C230C">
        <w:rPr>
          <w:rFonts w:ascii="Arial" w:hAnsi="Arial" w:cs="Arial"/>
        </w:rPr>
        <w:t xml:space="preserve"> activities it undertakes</w:t>
      </w:r>
      <w:r w:rsidR="00283B39">
        <w:rPr>
          <w:rFonts w:ascii="Arial" w:hAnsi="Arial" w:cs="Arial"/>
        </w:rPr>
        <w:t xml:space="preserve">. </w:t>
      </w:r>
    </w:p>
    <w:p w14:paraId="4BCD08AA" w14:textId="4BB56081" w:rsidR="00E053E1" w:rsidRPr="00C02AB8" w:rsidRDefault="00E053E1" w:rsidP="00C02AB8">
      <w:pPr>
        <w:spacing w:after="120"/>
        <w:ind w:left="567"/>
        <w:rPr>
          <w:rFonts w:ascii="Arial" w:hAnsi="Arial" w:cs="Arial"/>
        </w:rPr>
      </w:pPr>
      <w:r w:rsidRPr="00C02AB8">
        <w:rPr>
          <w:rFonts w:ascii="Arial" w:hAnsi="Arial" w:cs="Arial"/>
        </w:rPr>
        <w:t>Bold text indicates legal requirements, which a</w:t>
      </w:r>
      <w:r w:rsidR="0085458A">
        <w:rPr>
          <w:rFonts w:ascii="Arial" w:hAnsi="Arial" w:cs="Arial"/>
        </w:rPr>
        <w:t>ny</w:t>
      </w:r>
      <w:r w:rsidRPr="00C02AB8">
        <w:rPr>
          <w:rFonts w:ascii="Arial" w:hAnsi="Arial" w:cs="Arial"/>
        </w:rPr>
        <w:t xml:space="preserve"> council cannot change</w:t>
      </w:r>
      <w:r w:rsidR="0061602F" w:rsidRPr="00C02AB8">
        <w:rPr>
          <w:rFonts w:ascii="Arial" w:hAnsi="Arial" w:cs="Arial"/>
        </w:rPr>
        <w:t>, omit</w:t>
      </w:r>
      <w:r w:rsidRPr="00C02AB8">
        <w:rPr>
          <w:rFonts w:ascii="Arial" w:hAnsi="Arial" w:cs="Arial"/>
        </w:rPr>
        <w:t xml:space="preserve"> or suspend.</w:t>
      </w:r>
    </w:p>
    <w:p w14:paraId="429818EA" w14:textId="77777777" w:rsidR="00E053E1" w:rsidRPr="009F1AF9" w:rsidRDefault="00E053E1" w:rsidP="009F1AF9">
      <w:pPr>
        <w:rPr>
          <w:rFonts w:ascii="Arial" w:hAnsi="Arial" w:cs="Arial"/>
        </w:rPr>
      </w:pPr>
    </w:p>
    <w:p w14:paraId="775FEAAC" w14:textId="018ECBB4" w:rsidR="00A27F69" w:rsidRPr="00A27F69" w:rsidRDefault="00A27F69" w:rsidP="009F1AF9">
      <w:pPr>
        <w:rPr>
          <w:rFonts w:ascii="Arial" w:hAnsi="Arial" w:cs="Arial"/>
        </w:rPr>
      </w:pPr>
    </w:p>
    <w:sdt>
      <w:sdtPr>
        <w:rPr>
          <w:rFonts w:ascii="Arial" w:hAnsi="Arial" w:cs="Arial"/>
          <w:b w:val="0"/>
          <w:lang w:val="en-GB"/>
        </w:rPr>
        <w:id w:val="815916576"/>
        <w:docPartObj>
          <w:docPartGallery w:val="Table of Contents"/>
          <w:docPartUnique/>
        </w:docPartObj>
      </w:sdtPr>
      <w:sdtEndPr>
        <w:rPr>
          <w:noProof/>
        </w:rPr>
      </w:sdtEndPr>
      <w:sdtContent>
        <w:p w14:paraId="4736E038" w14:textId="66C04DDE" w:rsidR="000F5119" w:rsidRDefault="000F5119" w:rsidP="000F5119">
          <w:pPr>
            <w:pStyle w:val="TOCHeading"/>
            <w:numPr>
              <w:ilvl w:val="0"/>
              <w:numId w:val="0"/>
            </w:numPr>
            <w:ind w:left="360" w:hanging="360"/>
          </w:pPr>
        </w:p>
        <w:p w14:paraId="1F44A647" w14:textId="0DDC7EAE" w:rsidR="00C93E84" w:rsidRPr="009F1AF9" w:rsidRDefault="00201B42" w:rsidP="009F1AF9">
          <w:pPr>
            <w:rPr>
              <w:rFonts w:ascii="Arial" w:hAnsi="Arial" w:cs="Arial"/>
            </w:rPr>
          </w:pPr>
        </w:p>
      </w:sdtContent>
    </w:sdt>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642B0E56" w14:textId="02DA241E" w:rsidR="009E68C5" w:rsidRPr="009F1AF9" w:rsidRDefault="009E68C5" w:rsidP="009F1AF9">
      <w:pPr>
        <w:pStyle w:val="ListParagraph"/>
        <w:spacing w:after="120"/>
        <w:ind w:left="1276"/>
        <w:rPr>
          <w:rFonts w:ascii="Arial" w:hAnsi="Arial" w:cs="Arial"/>
        </w:rPr>
      </w:pPr>
    </w:p>
    <w:p w14:paraId="0B89DE9B" w14:textId="03EE2F11"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Responsible Financial Officer (RFO) holds a statutory office, appointed by the council. [The Clerk has been appointed as RFO </w:t>
      </w:r>
      <w:r w:rsidR="00E03670">
        <w:rPr>
          <w:rFonts w:ascii="Arial" w:hAnsi="Arial" w:cs="Arial"/>
        </w:rPr>
        <w:t xml:space="preserve">for this </w:t>
      </w:r>
      <w:r w:rsidR="00CE7C5A">
        <w:rPr>
          <w:rFonts w:ascii="Arial" w:hAnsi="Arial" w:cs="Arial"/>
        </w:rPr>
        <w:t xml:space="preserve">Parish Council </w:t>
      </w:r>
      <w:r w:rsidRPr="009F1AF9">
        <w:rPr>
          <w:rFonts w:ascii="Arial" w:hAnsi="Arial" w:cs="Arial"/>
        </w:rPr>
        <w:t>and these regulations apply accordingly.]</w:t>
      </w:r>
      <w:r w:rsidR="00D8566E" w:rsidRPr="009F1AF9">
        <w:rPr>
          <w:rFonts w:ascii="Arial" w:hAnsi="Arial" w:cs="Arial"/>
        </w:rPr>
        <w:t xml:space="preserve">  The RFO;</w:t>
      </w:r>
    </w:p>
    <w:p w14:paraId="48FDFB80" w14:textId="73BD8763"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r w:rsidR="009C70B2" w:rsidRPr="009F1AF9">
        <w:rPr>
          <w:rFonts w:ascii="Arial" w:hAnsi="Arial" w:cs="Arial"/>
        </w:rPr>
        <w:t>council.</w:t>
      </w:r>
    </w:p>
    <w:p w14:paraId="52A626DB" w14:textId="17E922EF"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r w:rsidR="009C70B2" w:rsidRPr="009F1AF9">
        <w:rPr>
          <w:rFonts w:ascii="Arial" w:hAnsi="Arial" w:cs="Arial"/>
        </w:rPr>
        <w:t>practices.</w:t>
      </w:r>
    </w:p>
    <w:p w14:paraId="4B2D72BB" w14:textId="1C795445"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r w:rsidR="009C70B2" w:rsidRPr="009F1AF9">
        <w:rPr>
          <w:rFonts w:ascii="Arial" w:hAnsi="Arial" w:cs="Arial"/>
        </w:rPr>
        <w:t>systems.</w:t>
      </w:r>
    </w:p>
    <w:p w14:paraId="29973B3D" w14:textId="78405C4B"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r w:rsidR="009C70B2" w:rsidRPr="009F1AF9">
        <w:rPr>
          <w:rFonts w:ascii="Arial" w:hAnsi="Arial" w:cs="Arial"/>
        </w:rPr>
        <w:t>observed.</w:t>
      </w:r>
    </w:p>
    <w:p w14:paraId="29C85BB1" w14:textId="1EFE2C0F"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r w:rsidR="009C70B2" w:rsidRPr="009F1AF9">
        <w:rPr>
          <w:rFonts w:ascii="Arial" w:hAnsi="Arial" w:cs="Arial"/>
        </w:rPr>
        <w:t>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C2E76DF"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accounting </w:t>
      </w:r>
      <w:r w:rsidR="009C70B2" w:rsidRPr="009F1AF9">
        <w:rPr>
          <w:rFonts w:ascii="Arial" w:hAnsi="Arial" w:cs="Arial"/>
          <w:b/>
          <w:bCs/>
        </w:rPr>
        <w:t>statements.</w:t>
      </w:r>
    </w:p>
    <w:p w14:paraId="3F1D9269" w14:textId="36BA3150"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r w:rsidR="009C70B2" w:rsidRPr="009F1AF9">
        <w:rPr>
          <w:rFonts w:ascii="Arial" w:hAnsi="Arial" w:cs="Arial"/>
          <w:b/>
          <w:bCs/>
        </w:rPr>
        <w:t>statement.</w:t>
      </w:r>
    </w:p>
    <w:p w14:paraId="6C8695A4" w14:textId="1D2EEAEF" w:rsidR="007C1480" w:rsidRPr="009F1AF9" w:rsidRDefault="009C70B2"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248802D3" w:rsidR="007C1480"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w:t>
      </w:r>
      <w:r w:rsidR="00832A4A">
        <w:rPr>
          <w:rFonts w:ascii="Arial" w:hAnsi="Arial" w:cs="Arial"/>
        </w:rPr>
        <w:t xml:space="preserve">Finance Advisory Group </w:t>
      </w:r>
      <w:r w:rsidR="00CE7C5A">
        <w:rPr>
          <w:rFonts w:ascii="Arial" w:hAnsi="Arial" w:cs="Arial"/>
        </w:rPr>
        <w:t>will consider all council financial matters</w:t>
      </w:r>
      <w:r w:rsidR="00BC7260">
        <w:rPr>
          <w:rFonts w:ascii="Arial" w:hAnsi="Arial" w:cs="Arial"/>
        </w:rPr>
        <w:t>,</w:t>
      </w:r>
      <w:r w:rsidR="00CE7C5A">
        <w:rPr>
          <w:rFonts w:ascii="Arial" w:hAnsi="Arial" w:cs="Arial"/>
        </w:rPr>
        <w:t xml:space="preserve"> including the Precept before bringing their recommendations to full council at a formal Parish Council meeting. This Group will comprise the Chairman of Council, The Finance lead, an additional Parish councillor and RFO</w:t>
      </w:r>
      <w:r w:rsidR="00BC7260">
        <w:rPr>
          <w:rFonts w:ascii="Arial" w:hAnsi="Arial" w:cs="Arial"/>
        </w:rPr>
        <w:t>,</w:t>
      </w:r>
      <w:r w:rsidR="00CE7C5A">
        <w:rPr>
          <w:rFonts w:ascii="Arial" w:hAnsi="Arial" w:cs="Arial"/>
        </w:rPr>
        <w:t xml:space="preserve"> with an Internal Auditor in attendance by invitation. </w:t>
      </w:r>
    </w:p>
    <w:p w14:paraId="4846FE2C" w14:textId="25514880" w:rsidR="00CE7C5A" w:rsidRPr="009F1AF9" w:rsidRDefault="00CE7C5A" w:rsidP="00CE7C5A">
      <w:pPr>
        <w:pStyle w:val="ListParagraph"/>
        <w:spacing w:after="120"/>
        <w:ind w:left="851"/>
        <w:contextualSpacing w:val="0"/>
        <w:rPr>
          <w:rFonts w:ascii="Arial" w:hAnsi="Arial" w:cs="Arial"/>
        </w:rPr>
      </w:pPr>
      <w:r>
        <w:rPr>
          <w:rFonts w:ascii="Arial" w:hAnsi="Arial" w:cs="Arial"/>
        </w:rPr>
        <w:t xml:space="preserve">As with full council meetings, voting rights of the Finance Advisory Group are restricted to Councillors only </w:t>
      </w:r>
      <w:r w:rsidR="00E1541F">
        <w:rPr>
          <w:rFonts w:ascii="Arial" w:hAnsi="Arial" w:cs="Arial"/>
        </w:rPr>
        <w:t>but</w:t>
      </w:r>
      <w:r>
        <w:rPr>
          <w:rFonts w:ascii="Arial" w:hAnsi="Arial" w:cs="Arial"/>
        </w:rPr>
        <w:t xml:space="preserve"> any </w:t>
      </w:r>
      <w:r w:rsidR="00E1541F">
        <w:rPr>
          <w:rFonts w:ascii="Arial" w:hAnsi="Arial" w:cs="Arial"/>
        </w:rPr>
        <w:t xml:space="preserve">financial </w:t>
      </w:r>
      <w:r>
        <w:rPr>
          <w:rFonts w:ascii="Arial" w:hAnsi="Arial" w:cs="Arial"/>
        </w:rPr>
        <w:t xml:space="preserve">decisions made by the Group </w:t>
      </w:r>
      <w:r w:rsidR="00E1541F">
        <w:rPr>
          <w:rFonts w:ascii="Arial" w:hAnsi="Arial" w:cs="Arial"/>
        </w:rPr>
        <w:t>are only recommendations and</w:t>
      </w:r>
      <w:r w:rsidR="00AD4BF5">
        <w:rPr>
          <w:rFonts w:ascii="Arial" w:hAnsi="Arial" w:cs="Arial"/>
        </w:rPr>
        <w:t>, as such</w:t>
      </w:r>
      <w:r w:rsidR="003F315C">
        <w:rPr>
          <w:rFonts w:ascii="Arial" w:hAnsi="Arial" w:cs="Arial"/>
        </w:rPr>
        <w:t>,</w:t>
      </w:r>
      <w:r w:rsidR="00E1541F">
        <w:rPr>
          <w:rFonts w:ascii="Arial" w:hAnsi="Arial" w:cs="Arial"/>
        </w:rPr>
        <w:t xml:space="preserve"> </w:t>
      </w:r>
      <w:r>
        <w:rPr>
          <w:rFonts w:ascii="Arial" w:hAnsi="Arial" w:cs="Arial"/>
        </w:rPr>
        <w:t xml:space="preserve">do not </w:t>
      </w:r>
      <w:r w:rsidR="00DD76B6">
        <w:rPr>
          <w:rFonts w:ascii="Arial" w:hAnsi="Arial" w:cs="Arial"/>
        </w:rPr>
        <w:t xml:space="preserve">pre-empt or </w:t>
      </w:r>
      <w:r w:rsidR="00E1541F">
        <w:rPr>
          <w:rFonts w:ascii="Arial" w:hAnsi="Arial" w:cs="Arial"/>
        </w:rPr>
        <w:t>supersede</w:t>
      </w:r>
      <w:r>
        <w:rPr>
          <w:rFonts w:ascii="Arial" w:hAnsi="Arial" w:cs="Arial"/>
        </w:rPr>
        <w:t xml:space="preserve"> decisions made</w:t>
      </w:r>
      <w:r w:rsidR="00E1541F">
        <w:rPr>
          <w:rFonts w:ascii="Arial" w:hAnsi="Arial" w:cs="Arial"/>
        </w:rPr>
        <w:t xml:space="preserve"> by full counci</w:t>
      </w:r>
      <w:r w:rsidR="003F315C">
        <w:rPr>
          <w:rFonts w:ascii="Arial" w:hAnsi="Arial" w:cs="Arial"/>
        </w:rPr>
        <w:t>l</w:t>
      </w:r>
      <w:r w:rsidR="00A56D86">
        <w:rPr>
          <w:rFonts w:ascii="Arial" w:hAnsi="Arial" w:cs="Arial"/>
        </w:rPr>
        <w:t>.</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lastRenderedPageBreak/>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4C5E2370"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411322">
        <w:rPr>
          <w:rFonts w:ascii="Arial" w:hAnsi="Arial" w:cs="Arial"/>
        </w:rPr>
        <w:t xml:space="preserve">each Parish Council meeting a current print out of the bank balances for all three accounts; the current, reserve and De-fib accounts, shall be circulated to councillors. </w:t>
      </w:r>
    </w:p>
    <w:p w14:paraId="4D13A050" w14:textId="179ABF78"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 xml:space="preserve">computer </w:t>
      </w:r>
      <w:r w:rsidR="008B5F2B">
        <w:rPr>
          <w:rFonts w:ascii="Arial" w:hAnsi="Arial" w:cs="Arial"/>
        </w:rPr>
        <w:t>or laptop</w:t>
      </w:r>
      <w:r w:rsidR="00154C98">
        <w:rPr>
          <w:rFonts w:ascii="Arial" w:hAnsi="Arial" w:cs="Arial"/>
        </w:rPr>
        <w:t xml:space="preserve"> </w:t>
      </w:r>
      <w:r w:rsidRPr="009F1AF9">
        <w:rPr>
          <w:rFonts w:ascii="Arial" w:hAnsi="Arial" w:cs="Arial"/>
        </w:rPr>
        <w:t>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w:t>
      </w:r>
      <w:r w:rsidR="007D77A1">
        <w:rPr>
          <w:rFonts w:ascii="Arial" w:hAnsi="Arial" w:cs="Arial"/>
        </w:rPr>
        <w:t xml:space="preserve">RFO and </w:t>
      </w:r>
      <w:r w:rsidR="00D13A92" w:rsidRPr="009F1AF9">
        <w:rPr>
          <w:rFonts w:ascii="Arial" w:hAnsi="Arial" w:cs="Arial"/>
        </w:rPr>
        <w:t xml:space="preserve">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F202B8">
        <w:rPr>
          <w:rFonts w:ascii="Arial" w:hAnsi="Arial" w:cs="Arial"/>
        </w:rPr>
        <w:t>and all</w:t>
      </w:r>
      <w:r w:rsidR="002D0D3E">
        <w:rPr>
          <w:rFonts w:ascii="Arial" w:hAnsi="Arial" w:cs="Arial"/>
        </w:rPr>
        <w:t xml:space="preserve"> documentation pertaining to the Parish Council </w:t>
      </w:r>
      <w:r w:rsidR="00B94C10" w:rsidRPr="009F1AF9">
        <w:rPr>
          <w:rFonts w:ascii="Arial" w:hAnsi="Arial" w:cs="Arial"/>
        </w:rPr>
        <w:t xml:space="preserve">is not lost </w:t>
      </w:r>
      <w:r w:rsidR="002D0D3E">
        <w:rPr>
          <w:rFonts w:ascii="Arial" w:hAnsi="Arial" w:cs="Arial"/>
        </w:rPr>
        <w:t xml:space="preserve">or compromised </w:t>
      </w:r>
      <w:r w:rsidR="00607E5D" w:rsidRPr="009F1AF9">
        <w:rPr>
          <w:rFonts w:ascii="Arial" w:hAnsi="Arial" w:cs="Arial"/>
        </w:rPr>
        <w:t xml:space="preserve">if </w:t>
      </w:r>
      <w:r w:rsidR="00411322">
        <w:rPr>
          <w:rFonts w:ascii="Arial" w:hAnsi="Arial" w:cs="Arial"/>
        </w:rPr>
        <w:t xml:space="preserve">the RFO </w:t>
      </w:r>
      <w:r w:rsidR="00B94C10" w:rsidRPr="009F1AF9">
        <w:rPr>
          <w:rFonts w:ascii="Arial" w:hAnsi="Arial" w:cs="Arial"/>
        </w:rPr>
        <w:t>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454F23BA"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w:t>
      </w:r>
      <w:r w:rsidR="007F13E0">
        <w:rPr>
          <w:rFonts w:ascii="Arial" w:hAnsi="Arial" w:cs="Arial"/>
          <w:b/>
          <w:bCs/>
        </w:rPr>
        <w:t>e</w:t>
      </w:r>
      <w:r w:rsidRPr="009F1AF9">
        <w:rPr>
          <w:rFonts w:ascii="Arial" w:hAnsi="Arial" w:cs="Arial"/>
          <w:b/>
          <w:bCs/>
        </w:rPr>
        <w:t xml:space="preserve"> accuracy at any time.  In particular, they must contain:</w:t>
      </w:r>
    </w:p>
    <w:p w14:paraId="4C5E9670" w14:textId="0D3E5778"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council and the matters to which they </w:t>
      </w:r>
      <w:r w:rsidR="005E766D" w:rsidRPr="009F1AF9">
        <w:rPr>
          <w:rFonts w:ascii="Arial" w:hAnsi="Arial" w:cs="Arial"/>
          <w:b/>
          <w:bCs/>
        </w:rPr>
        <w:t>relate.</w:t>
      </w:r>
    </w:p>
    <w:p w14:paraId="63BE23E5" w14:textId="584E06DB"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 xml:space="preserve">a record of the assets and liabilities of the </w:t>
      </w:r>
      <w:r w:rsidR="005E766D" w:rsidRPr="009F1AF9">
        <w:rPr>
          <w:rFonts w:ascii="Arial" w:hAnsi="Arial" w:cs="Arial"/>
          <w:b/>
          <w:bCs/>
        </w:rPr>
        <w:t>council.</w:t>
      </w:r>
    </w:p>
    <w:p w14:paraId="107406E6" w14:textId="6E9CE898"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w:t>
      </w:r>
      <w:r w:rsidR="00931017">
        <w:rPr>
          <w:rFonts w:ascii="Arial" w:hAnsi="Arial" w:cs="Arial"/>
        </w:rPr>
        <w:t>appropriate</w:t>
      </w:r>
      <w:r w:rsidRPr="009F1AF9">
        <w:rPr>
          <w:rFonts w:ascii="Arial" w:hAnsi="Arial" w:cs="Arial"/>
        </w:rPr>
        <w:t xml:space="preserve"> to facilitate the efficient preparation of the accounting statements in the Annual Governance and Accountability Return.</w:t>
      </w:r>
    </w:p>
    <w:p w14:paraId="5393B5A4" w14:textId="33593A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lastRenderedPageBreak/>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5CCA2CE"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w:t>
      </w:r>
      <w:r w:rsidR="00C06CC2">
        <w:rPr>
          <w:rFonts w:ascii="Arial" w:hAnsi="Arial" w:cs="Arial"/>
        </w:rPr>
        <w:t xml:space="preserve"> at least once each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2A2F9D6" w14:textId="47C7AC7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r w:rsidR="00C06CC2">
        <w:rPr>
          <w:rFonts w:ascii="Arial" w:hAnsi="Arial" w:cs="Arial"/>
        </w:rPr>
        <w:t xml:space="preserve"> unless the correspondence is of a purely administrative nature</w:t>
      </w:r>
      <w:r w:rsidRPr="009F1AF9">
        <w:rPr>
          <w:rFonts w:ascii="Arial" w:hAnsi="Arial" w:cs="Arial"/>
        </w:rPr>
        <w:t>.</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36DF9956"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74E05ACE" w14:textId="31F7A64C" w:rsidR="003636F7" w:rsidRDefault="00D67E44" w:rsidP="009F1AF9">
      <w:pPr>
        <w:pStyle w:val="ListParagraph"/>
        <w:numPr>
          <w:ilvl w:val="1"/>
          <w:numId w:val="21"/>
        </w:numPr>
        <w:spacing w:after="120"/>
        <w:ind w:left="850" w:hanging="510"/>
        <w:contextualSpacing w:val="0"/>
        <w:rPr>
          <w:rFonts w:ascii="Arial" w:eastAsia="Calibri" w:hAnsi="Arial" w:cs="Arial"/>
        </w:rPr>
      </w:pPr>
      <w:r>
        <w:rPr>
          <w:rFonts w:ascii="Arial" w:eastAsia="Calibri" w:hAnsi="Arial" w:cs="Arial"/>
        </w:rPr>
        <w:t xml:space="preserve">The Finance Advisory Group lead on reviewing estimates of all receipts and payments </w:t>
      </w:r>
      <w:r w:rsidR="00E31AFA">
        <w:rPr>
          <w:rFonts w:ascii="Arial" w:eastAsia="Calibri" w:hAnsi="Arial" w:cs="Arial"/>
        </w:rPr>
        <w:t>for the forthcoming financial year prepared by the RFO</w:t>
      </w:r>
      <w:r w:rsidR="003636F7">
        <w:rPr>
          <w:rFonts w:ascii="Arial" w:eastAsia="Calibri" w:hAnsi="Arial" w:cs="Arial"/>
        </w:rPr>
        <w:t>. Th</w:t>
      </w:r>
      <w:r w:rsidR="00425FCB">
        <w:rPr>
          <w:rFonts w:ascii="Arial" w:eastAsia="Calibri" w:hAnsi="Arial" w:cs="Arial"/>
        </w:rPr>
        <w:t xml:space="preserve">is </w:t>
      </w:r>
      <w:r w:rsidR="003636F7">
        <w:rPr>
          <w:rFonts w:ascii="Arial" w:eastAsia="Calibri" w:hAnsi="Arial" w:cs="Arial"/>
        </w:rPr>
        <w:t xml:space="preserve">budget </w:t>
      </w:r>
      <w:r w:rsidR="00425FCB">
        <w:rPr>
          <w:rFonts w:ascii="Arial" w:eastAsia="Calibri" w:hAnsi="Arial" w:cs="Arial"/>
        </w:rPr>
        <w:t xml:space="preserve">forecast </w:t>
      </w:r>
      <w:r w:rsidR="003636F7">
        <w:rPr>
          <w:rFonts w:ascii="Arial" w:eastAsia="Calibri" w:hAnsi="Arial" w:cs="Arial"/>
        </w:rPr>
        <w:t>form</w:t>
      </w:r>
      <w:r w:rsidR="00425FCB">
        <w:rPr>
          <w:rFonts w:ascii="Arial" w:eastAsia="Calibri" w:hAnsi="Arial" w:cs="Arial"/>
        </w:rPr>
        <w:t>s</w:t>
      </w:r>
      <w:r w:rsidR="003636F7">
        <w:rPr>
          <w:rFonts w:ascii="Arial" w:eastAsia="Calibri" w:hAnsi="Arial" w:cs="Arial"/>
        </w:rPr>
        <w:t xml:space="preserve"> the basis upon which </w:t>
      </w:r>
      <w:r w:rsidR="00E31AFA">
        <w:rPr>
          <w:rFonts w:ascii="Arial" w:eastAsia="Calibri" w:hAnsi="Arial" w:cs="Arial"/>
        </w:rPr>
        <w:t xml:space="preserve">to recommend the Precept for the ensuing Financial year and any changes to the Reserve at Full Council. Council will review these </w:t>
      </w:r>
      <w:r w:rsidR="003636F7">
        <w:rPr>
          <w:rFonts w:ascii="Arial" w:eastAsia="Calibri" w:hAnsi="Arial" w:cs="Arial"/>
        </w:rPr>
        <w:t>recommendations</w:t>
      </w:r>
      <w:r w:rsidR="00E31AFA">
        <w:rPr>
          <w:rFonts w:ascii="Arial" w:eastAsia="Calibri" w:hAnsi="Arial" w:cs="Arial"/>
        </w:rPr>
        <w:t xml:space="preserve"> and set the </w:t>
      </w:r>
      <w:r w:rsidR="003636F7">
        <w:rPr>
          <w:rFonts w:ascii="Arial" w:eastAsia="Calibri" w:hAnsi="Arial" w:cs="Arial"/>
        </w:rPr>
        <w:t xml:space="preserve">Precept and Reserve </w:t>
      </w:r>
      <w:r w:rsidR="00E31AFA">
        <w:rPr>
          <w:rFonts w:ascii="Arial" w:eastAsia="Calibri" w:hAnsi="Arial" w:cs="Arial"/>
        </w:rPr>
        <w:t xml:space="preserve">not later than the beginning of January. </w:t>
      </w:r>
    </w:p>
    <w:p w14:paraId="0DF7B69B" w14:textId="77777777" w:rsidR="00FA133F" w:rsidRPr="009F1AF9" w:rsidRDefault="00FA133F" w:rsidP="00FA133F">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73250CD5" w14:textId="6E38B121" w:rsidR="00FA133F" w:rsidRPr="009F1AF9" w:rsidRDefault="00FA133F" w:rsidP="00FA133F">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Pr>
          <w:rFonts w:ascii="Arial" w:eastAsia="Calibri" w:hAnsi="Arial" w:cs="Arial"/>
          <w:b/>
          <w:bCs/>
        </w:rPr>
        <w:t>.</w:t>
      </w:r>
      <w:r w:rsidRPr="009F1AF9">
        <w:rPr>
          <w:rFonts w:ascii="Arial" w:eastAsia="Calibri" w:hAnsi="Arial" w:cs="Arial"/>
        </w:rPr>
        <w:t xml:space="preserve"> </w:t>
      </w:r>
      <w:r>
        <w:rPr>
          <w:rFonts w:ascii="Arial" w:eastAsia="Calibri" w:hAnsi="Arial" w:cs="Arial"/>
        </w:rPr>
        <w:t>This budget forecast shall form the basis of financial control for the ensuing year.</w:t>
      </w:r>
    </w:p>
    <w:p w14:paraId="60E36071" w14:textId="77777777" w:rsidR="00FA133F" w:rsidRDefault="00FA133F" w:rsidP="00F566BA">
      <w:pPr>
        <w:pStyle w:val="ListParagraph"/>
        <w:spacing w:after="120"/>
        <w:ind w:left="850"/>
        <w:contextualSpacing w:val="0"/>
        <w:rPr>
          <w:rFonts w:ascii="Arial" w:eastAsia="Calibri" w:hAnsi="Arial" w:cs="Arial"/>
        </w:rPr>
      </w:pPr>
    </w:p>
    <w:p w14:paraId="516B2805" w14:textId="38008E4F" w:rsidR="0017130B" w:rsidRDefault="0017130B" w:rsidP="009F1AF9">
      <w:pPr>
        <w:pStyle w:val="ListParagraph"/>
        <w:numPr>
          <w:ilvl w:val="1"/>
          <w:numId w:val="21"/>
        </w:numPr>
        <w:spacing w:after="120"/>
        <w:ind w:left="850" w:hanging="510"/>
        <w:contextualSpacing w:val="0"/>
        <w:rPr>
          <w:rFonts w:ascii="Arial" w:eastAsia="Calibri" w:hAnsi="Arial" w:cs="Arial"/>
        </w:rPr>
      </w:pPr>
      <w:r>
        <w:rPr>
          <w:rFonts w:ascii="Arial" w:eastAsia="Calibri" w:hAnsi="Arial" w:cs="Arial"/>
        </w:rPr>
        <w:t>The budget (REVENUE) for any one financial year sh</w:t>
      </w:r>
      <w:r w:rsidR="00C87E8C">
        <w:rPr>
          <w:rFonts w:ascii="Arial" w:eastAsia="Calibri" w:hAnsi="Arial" w:cs="Arial"/>
        </w:rPr>
        <w:t xml:space="preserve">ould ideally </w:t>
      </w:r>
      <w:r>
        <w:rPr>
          <w:rFonts w:ascii="Arial" w:eastAsia="Calibri" w:hAnsi="Arial" w:cs="Arial"/>
        </w:rPr>
        <w:t xml:space="preserve">be equal to the amount set by Precept. Any </w:t>
      </w:r>
      <w:r w:rsidR="00C87E8C">
        <w:rPr>
          <w:rFonts w:ascii="Arial" w:eastAsia="Calibri" w:hAnsi="Arial" w:cs="Arial"/>
        </w:rPr>
        <w:t xml:space="preserve">shortfall may, with agreement of Council be covered by utilising some of the existing Reserve. </w:t>
      </w:r>
    </w:p>
    <w:p w14:paraId="6D545246" w14:textId="300DA2F6" w:rsidR="00C87E8C" w:rsidRDefault="00C87E8C" w:rsidP="009F1AF9">
      <w:pPr>
        <w:pStyle w:val="ListParagraph"/>
        <w:numPr>
          <w:ilvl w:val="1"/>
          <w:numId w:val="21"/>
        </w:numPr>
        <w:spacing w:after="120"/>
        <w:ind w:left="850" w:hanging="510"/>
        <w:contextualSpacing w:val="0"/>
        <w:rPr>
          <w:rFonts w:ascii="Arial" w:eastAsia="Calibri" w:hAnsi="Arial" w:cs="Arial"/>
        </w:rPr>
      </w:pPr>
      <w:r>
        <w:rPr>
          <w:rFonts w:ascii="Arial" w:eastAsia="Calibri" w:hAnsi="Arial" w:cs="Arial"/>
        </w:rPr>
        <w:lastRenderedPageBreak/>
        <w:t xml:space="preserve">The closing balance from the previous financial year determined from final, audited and approved accounts, shall be transferred to the Council Reserve </w:t>
      </w:r>
      <w:r w:rsidR="00FA133F">
        <w:rPr>
          <w:rFonts w:ascii="Arial" w:eastAsia="Calibri" w:hAnsi="Arial" w:cs="Arial"/>
        </w:rPr>
        <w:t>(deposit</w:t>
      </w:r>
      <w:r>
        <w:rPr>
          <w:rFonts w:ascii="Arial" w:eastAsia="Calibri" w:hAnsi="Arial" w:cs="Arial"/>
        </w:rPr>
        <w:t>) Account at the earliest opportunity and in support of 4.3 above.</w:t>
      </w:r>
    </w:p>
    <w:p w14:paraId="57A4A29D" w14:textId="66447F0E" w:rsidR="0017130B" w:rsidRDefault="00C87E8C" w:rsidP="009F1AF9">
      <w:pPr>
        <w:pStyle w:val="ListParagraph"/>
        <w:numPr>
          <w:ilvl w:val="1"/>
          <w:numId w:val="21"/>
        </w:numPr>
        <w:spacing w:after="120"/>
        <w:ind w:left="850" w:hanging="510"/>
        <w:contextualSpacing w:val="0"/>
        <w:rPr>
          <w:rFonts w:ascii="Arial" w:eastAsia="Calibri" w:hAnsi="Arial" w:cs="Arial"/>
        </w:rPr>
      </w:pPr>
      <w:r>
        <w:rPr>
          <w:rFonts w:ascii="Arial" w:eastAsia="Calibri" w:hAnsi="Arial" w:cs="Arial"/>
        </w:rPr>
        <w:t>Transfer of funds from the Council Reserve (deposit) Account may be made for specific and desirable services, schemes or projects</w:t>
      </w:r>
      <w:r w:rsidR="00FA133F">
        <w:rPr>
          <w:rFonts w:ascii="Arial" w:eastAsia="Calibri" w:hAnsi="Arial" w:cs="Arial"/>
        </w:rPr>
        <w:t xml:space="preserve"> authorised and minuted by Council.</w:t>
      </w:r>
    </w:p>
    <w:p w14:paraId="7955C7C4" w14:textId="137093E9" w:rsidR="0017130B" w:rsidRPr="00F566BA" w:rsidRDefault="00FA133F" w:rsidP="00F566BA">
      <w:pPr>
        <w:pStyle w:val="ListParagraph"/>
        <w:numPr>
          <w:ilvl w:val="1"/>
          <w:numId w:val="21"/>
        </w:numPr>
        <w:spacing w:after="120"/>
        <w:contextualSpacing w:val="0"/>
        <w:rPr>
          <w:rFonts w:ascii="Arial" w:eastAsia="Calibri" w:hAnsi="Arial" w:cs="Arial"/>
        </w:rPr>
      </w:pPr>
      <w:r w:rsidRPr="00FA133F">
        <w:rPr>
          <w:rFonts w:ascii="Arial" w:eastAsia="Calibri" w:hAnsi="Arial" w:cs="Arial"/>
        </w:rPr>
        <w:t xml:space="preserve">The Reserve account shall be maintained at £12,000. This sum may only be revised by resolution </w:t>
      </w:r>
      <w:r>
        <w:rPr>
          <w:rFonts w:ascii="Arial" w:eastAsia="Calibri" w:hAnsi="Arial" w:cs="Arial"/>
        </w:rPr>
        <w:t xml:space="preserve">at a full </w:t>
      </w:r>
      <w:r w:rsidRPr="00FA133F">
        <w:rPr>
          <w:rFonts w:ascii="Arial" w:eastAsia="Calibri" w:hAnsi="Arial" w:cs="Arial"/>
        </w:rPr>
        <w:t>Council</w:t>
      </w:r>
      <w:r>
        <w:rPr>
          <w:rFonts w:ascii="Arial" w:eastAsia="Calibri" w:hAnsi="Arial" w:cs="Arial"/>
        </w:rPr>
        <w:t xml:space="preserve"> meeting</w:t>
      </w:r>
      <w:r w:rsidRPr="00FA133F">
        <w:rPr>
          <w:rFonts w:ascii="Arial" w:eastAsia="Calibri" w:hAnsi="Arial" w:cs="Arial"/>
        </w:rPr>
        <w:t>, authorised and min</w:t>
      </w:r>
      <w:r w:rsidR="0006785E">
        <w:rPr>
          <w:rFonts w:ascii="Arial" w:eastAsia="Calibri" w:hAnsi="Arial" w:cs="Arial"/>
        </w:rPr>
        <w:t>u</w:t>
      </w:r>
      <w:r w:rsidRPr="00FA133F">
        <w:rPr>
          <w:rFonts w:ascii="Arial" w:eastAsia="Calibri" w:hAnsi="Arial" w:cs="Arial"/>
        </w:rPr>
        <w:t>ted accordingly.</w:t>
      </w:r>
    </w:p>
    <w:p w14:paraId="47858C15" w14:textId="7CE16352" w:rsidR="00DA3AA4"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66408D">
        <w:rPr>
          <w:rFonts w:ascii="Arial" w:hAnsi="Arial" w:cs="Arial"/>
        </w:rPr>
        <w:t xml:space="preserve"> or anticipated</w:t>
      </w:r>
      <w:r w:rsidR="00A9724A" w:rsidRPr="009F1AF9">
        <w:rPr>
          <w:rFonts w:ascii="Arial" w:hAnsi="Arial" w:cs="Arial"/>
        </w:rPr>
        <w:t>.</w:t>
      </w:r>
      <w:r w:rsidR="00DA3AA4" w:rsidRPr="009F1AF9">
        <w:rPr>
          <w:rFonts w:ascii="Arial" w:hAnsi="Arial" w:cs="Arial"/>
        </w:rPr>
        <w:t xml:space="preserve"> </w:t>
      </w:r>
    </w:p>
    <w:p w14:paraId="0CD3E57D" w14:textId="77777777" w:rsidR="0017130B" w:rsidRPr="009F1AF9" w:rsidRDefault="0017130B" w:rsidP="0017130B">
      <w:pPr>
        <w:pStyle w:val="ListParagraph"/>
        <w:spacing w:after="120"/>
        <w:ind w:left="851"/>
        <w:contextualSpacing w:val="0"/>
        <w:rPr>
          <w:rFonts w:ascii="Arial" w:hAnsi="Arial" w:cs="Arial"/>
        </w:rPr>
      </w:pPr>
    </w:p>
    <w:p w14:paraId="270D82CE" w14:textId="4148B3D2" w:rsidR="009E68C5" w:rsidRPr="009F1AF9" w:rsidRDefault="00797547" w:rsidP="0017130B">
      <w:pPr>
        <w:pStyle w:val="Heading1"/>
        <w:numPr>
          <w:ilvl w:val="1"/>
          <w:numId w:val="21"/>
        </w:numPr>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36BFDBE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 xml:space="preserve">Any </w:t>
      </w:r>
      <w:r w:rsidR="00F566BA">
        <w:rPr>
          <w:rFonts w:ascii="Arial" w:hAnsi="Arial" w:cs="Arial"/>
        </w:rPr>
        <w:t>Councillor</w:t>
      </w:r>
      <w:r w:rsidRPr="009F1AF9">
        <w:rPr>
          <w:rFonts w:ascii="Arial" w:hAnsi="Arial" w:cs="Arial"/>
        </w:rPr>
        <w:t xml:space="preserve"> procuring goods, services or works should ensure, as far as practicable, that the best available terms are obtained, </w:t>
      </w:r>
      <w:r w:rsidR="00FB69CB">
        <w:rPr>
          <w:rFonts w:ascii="Arial" w:hAnsi="Arial" w:cs="Arial"/>
        </w:rPr>
        <w:t>where possible,</w:t>
      </w:r>
      <w:r w:rsidRPr="009F1AF9">
        <w:rPr>
          <w:rFonts w:ascii="Arial" w:hAnsi="Arial" w:cs="Arial"/>
        </w:rPr>
        <w:t xml:space="preserve"> by obtaining prices from several suppliers.</w:t>
      </w:r>
    </w:p>
    <w:p w14:paraId="6220EBAA" w14:textId="2ADF1D5A"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w:t>
      </w:r>
      <w:r w:rsidR="00D91DA2">
        <w:rPr>
          <w:rFonts w:ascii="Arial" w:hAnsi="Arial" w:cs="Arial"/>
        </w:rPr>
        <w:t>of a significant value</w:t>
      </w:r>
      <w:r w:rsidR="00D22E75" w:rsidRPr="4C80E3E9">
        <w:rPr>
          <w:rFonts w:ascii="Arial" w:hAnsi="Arial" w:cs="Arial"/>
        </w:rPr>
        <w:t xml:space="preserve"> the RFO</w:t>
      </w:r>
      <w:r w:rsidR="00F566BA">
        <w:rPr>
          <w:rFonts w:ascii="Arial" w:hAnsi="Arial" w:cs="Arial"/>
        </w:rPr>
        <w:t xml:space="preserve"> or Councillor </w:t>
      </w:r>
      <w:r w:rsidR="00D22E75" w:rsidRPr="4C80E3E9">
        <w:rPr>
          <w:rFonts w:ascii="Arial" w:hAnsi="Arial" w:cs="Arial"/>
        </w:rPr>
        <w:t xml:space="preserve">shall </w:t>
      </w:r>
      <w:r w:rsidR="008336F1">
        <w:rPr>
          <w:rFonts w:ascii="Arial" w:hAnsi="Arial" w:cs="Arial"/>
        </w:rPr>
        <w:t xml:space="preserve">ideally </w:t>
      </w:r>
      <w:r w:rsidR="00D22E75" w:rsidRPr="4C80E3E9">
        <w:rPr>
          <w:rFonts w:ascii="Arial" w:hAnsi="Arial" w:cs="Arial"/>
        </w:rPr>
        <w:t xml:space="preserve">seek at least </w:t>
      </w:r>
      <w:r w:rsidR="007742ED">
        <w:rPr>
          <w:rFonts w:ascii="Arial" w:hAnsi="Arial" w:cs="Arial"/>
        </w:rPr>
        <w:t>three q</w:t>
      </w:r>
      <w:r w:rsidR="00D22E75" w:rsidRPr="4C80E3E9">
        <w:rPr>
          <w:rFonts w:ascii="Arial" w:hAnsi="Arial" w:cs="Arial"/>
        </w:rPr>
        <w:t>uotes</w:t>
      </w:r>
      <w:r w:rsidR="00F566BA">
        <w:rPr>
          <w:rFonts w:ascii="Arial" w:hAnsi="Arial" w:cs="Arial"/>
        </w:rPr>
        <w:t xml:space="preserve"> or estimates if fixed pricing is not appropriate or available.</w:t>
      </w:r>
      <w:r w:rsidR="00D22E75" w:rsidRPr="4C80E3E9">
        <w:rPr>
          <w:rFonts w:ascii="Arial" w:hAnsi="Arial" w:cs="Arial"/>
        </w:rPr>
        <w:t xml:space="preserve"> </w:t>
      </w:r>
    </w:p>
    <w:p w14:paraId="6EC1DDBC" w14:textId="3099BC9B" w:rsidR="00D22E75" w:rsidRPr="009F1AF9" w:rsidRDefault="00521F0D" w:rsidP="00F566BA">
      <w:pPr>
        <w:pStyle w:val="ListParagraph"/>
        <w:spacing w:after="120"/>
        <w:ind w:left="851"/>
        <w:contextualSpacing w:val="0"/>
        <w:rPr>
          <w:rFonts w:ascii="Arial" w:hAnsi="Arial" w:cs="Arial"/>
        </w:rPr>
      </w:pPr>
      <w:r w:rsidRPr="4C80E3E9">
        <w:rPr>
          <w:rFonts w:ascii="Arial" w:hAnsi="Arial" w:cs="Arial"/>
        </w:rPr>
        <w:t xml:space="preserve">For smaller purchases, </w:t>
      </w:r>
      <w:r w:rsidR="00F566BA">
        <w:rPr>
          <w:rFonts w:ascii="Arial" w:hAnsi="Arial" w:cs="Arial"/>
        </w:rPr>
        <w:t>the RFO o</w:t>
      </w:r>
      <w:r w:rsidR="009B4C78">
        <w:rPr>
          <w:rFonts w:ascii="Arial" w:hAnsi="Arial" w:cs="Arial"/>
        </w:rPr>
        <w:t>r</w:t>
      </w:r>
      <w:r w:rsidR="00F566BA">
        <w:rPr>
          <w:rFonts w:ascii="Arial" w:hAnsi="Arial" w:cs="Arial"/>
        </w:rPr>
        <w:t xml:space="preserve"> Councillor s</w:t>
      </w:r>
      <w:r w:rsidR="00CA1584" w:rsidRPr="4C80E3E9">
        <w:rPr>
          <w:rFonts w:ascii="Arial" w:hAnsi="Arial" w:cs="Arial"/>
        </w:rPr>
        <w:t>hall seek to achieve value for money.</w:t>
      </w:r>
    </w:p>
    <w:p w14:paraId="7878A61D" w14:textId="360E8ACE" w:rsidR="00800338" w:rsidRPr="00332228" w:rsidRDefault="00800338" w:rsidP="686E1109">
      <w:pPr>
        <w:pStyle w:val="ListParagraph"/>
        <w:numPr>
          <w:ilvl w:val="1"/>
          <w:numId w:val="21"/>
        </w:numPr>
        <w:spacing w:after="120"/>
        <w:rPr>
          <w:rFonts w:ascii="Arial" w:hAnsi="Arial" w:cs="Arial"/>
        </w:rPr>
      </w:pPr>
      <w:r w:rsidRPr="686E1109">
        <w:rPr>
          <w:rFonts w:ascii="Arial" w:hAnsi="Arial" w:cs="Arial"/>
          <w:b/>
          <w:bCs/>
        </w:rPr>
        <w:t xml:space="preserve">Contracts must not be split to avoid compliance with these </w:t>
      </w:r>
      <w:r w:rsidR="00C460D0" w:rsidRPr="686E1109">
        <w:rPr>
          <w:rFonts w:ascii="Arial" w:hAnsi="Arial" w:cs="Arial"/>
          <w:b/>
          <w:bCs/>
        </w:rPr>
        <w:t>rules.</w:t>
      </w:r>
    </w:p>
    <w:p w14:paraId="4D5F6000" w14:textId="77777777" w:rsidR="00332228" w:rsidRPr="00D727E4" w:rsidRDefault="00332228" w:rsidP="00332228">
      <w:pPr>
        <w:pStyle w:val="ListParagraph"/>
        <w:spacing w:after="120"/>
        <w:ind w:left="511"/>
        <w:rPr>
          <w:rFonts w:ascii="Arial" w:hAnsi="Arial" w:cs="Arial"/>
        </w:rPr>
      </w:pPr>
    </w:p>
    <w:p w14:paraId="3EDFA438" w14:textId="77777777" w:rsidR="00332228" w:rsidRDefault="00332228" w:rsidP="00332228">
      <w:pPr>
        <w:pStyle w:val="ListParagraph"/>
        <w:numPr>
          <w:ilvl w:val="1"/>
          <w:numId w:val="21"/>
        </w:numPr>
        <w:spacing w:after="120"/>
        <w:rPr>
          <w:rFonts w:ascii="Arial" w:hAnsi="Arial" w:cs="Arial"/>
          <w:b/>
          <w:bCs/>
        </w:rPr>
      </w:pPr>
      <w:r>
        <w:rPr>
          <w:rFonts w:ascii="Arial" w:eastAsia="Arial" w:hAnsi="Arial" w:cs="Arial"/>
          <w:b/>
          <w:bCs/>
        </w:rPr>
        <w:t>For a contract for the supply of goods, services or works where the estimated value will exceed the thresholds set by Parliament, the full requirements of The Procurement Act 2023 and The Procurement Regulations 2024 or any superseding legislation (“the Legislation”), must be followed in respect of the tendering, award and notification of that contract.</w:t>
      </w:r>
    </w:p>
    <w:p w14:paraId="1B60E508" w14:textId="77777777" w:rsidR="00332228" w:rsidRDefault="00332228" w:rsidP="00332228">
      <w:pPr>
        <w:pStyle w:val="ListParagraph"/>
        <w:numPr>
          <w:ilvl w:val="1"/>
          <w:numId w:val="21"/>
        </w:numPr>
        <w:spacing w:after="120"/>
        <w:rPr>
          <w:rFonts w:ascii="Arial" w:hAnsi="Arial" w:cs="Arial"/>
          <w:b/>
          <w:bCs/>
        </w:rPr>
      </w:pPr>
      <w:r>
        <w:rPr>
          <w:rFonts w:ascii="Arial" w:hAnsi="Arial" w:cs="Arial"/>
          <w:b/>
          <w:bCs/>
        </w:rPr>
        <w:t xml:space="preserve">For contracts estimated to be over £30,000 including VAT, the council must comply with any requirements of the Legislation </w:t>
      </w:r>
      <w:r>
        <w:rPr>
          <w:rFonts w:ascii="Arial" w:eastAsia="Arial" w:hAnsi="Arial" w:cs="Arial"/>
          <w:b/>
          <w:bCs/>
        </w:rPr>
        <w:t>regarding the publication of invitations and notices.</w:t>
      </w:r>
    </w:p>
    <w:p w14:paraId="495C674F" w14:textId="77777777" w:rsidR="00205197" w:rsidRPr="009F1AF9" w:rsidRDefault="00205197" w:rsidP="00205197">
      <w:pPr>
        <w:pStyle w:val="ListParagraph"/>
        <w:spacing w:after="120"/>
        <w:ind w:left="851"/>
        <w:rPr>
          <w:rFonts w:ascii="Arial" w:hAnsi="Arial" w:cs="Arial"/>
        </w:rPr>
      </w:pP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A8939A6" w14:textId="3438397A"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w:t>
      </w:r>
      <w:r w:rsidR="00205197">
        <w:rPr>
          <w:rFonts w:ascii="Arial" w:hAnsi="Arial" w:cs="Arial"/>
        </w:rPr>
        <w:t xml:space="preserve">Councillors </w:t>
      </w:r>
      <w:r w:rsidR="00D22E75" w:rsidRPr="4C80E3E9">
        <w:rPr>
          <w:rFonts w:ascii="Arial" w:hAnsi="Arial" w:cs="Arial"/>
        </w:rPr>
        <w:t>may issue an official order or make any contract on behalf of the council.</w:t>
      </w:r>
    </w:p>
    <w:p w14:paraId="4F11A477" w14:textId="7340D78C" w:rsidR="00D22E75" w:rsidRPr="009F1AF9" w:rsidRDefault="0021576E" w:rsidP="00205197">
      <w:pPr>
        <w:pStyle w:val="Heading1"/>
        <w:numPr>
          <w:ilvl w:val="1"/>
          <w:numId w:val="21"/>
        </w:numPr>
        <w:rPr>
          <w:rFonts w:ascii="Arial" w:hAnsi="Arial" w:cs="Arial"/>
        </w:rPr>
      </w:pPr>
      <w:bookmarkStart w:id="101" w:name="_Toc165549957"/>
      <w:r w:rsidRPr="009F1AF9">
        <w:rPr>
          <w:rFonts w:ascii="Arial" w:hAnsi="Arial" w:cs="Arial"/>
        </w:rPr>
        <w:t>Banking and p</w:t>
      </w:r>
      <w:bookmarkStart w:id="102" w:name="_Toc164085251"/>
      <w:bookmarkStart w:id="103" w:name="_Toc164858082"/>
      <w:bookmarkStart w:id="104" w:name="_Toc164866523"/>
      <w:bookmarkStart w:id="105" w:name="_Toc164871815"/>
      <w:bookmarkStart w:id="106" w:name="_Toc164937772"/>
      <w:bookmarkStart w:id="107" w:name="_Toc165194535"/>
      <w:bookmarkStart w:id="108" w:name="_Toc164071007"/>
      <w:bookmarkStart w:id="109" w:name="_Toc164071532"/>
      <w:bookmarkStart w:id="110" w:name="_Toc164071680"/>
      <w:bookmarkStart w:id="111" w:name="_Toc164085252"/>
      <w:bookmarkStart w:id="112" w:name="_Toc164858083"/>
      <w:bookmarkStart w:id="113" w:name="_Toc164866524"/>
      <w:bookmarkStart w:id="114" w:name="_Toc164871816"/>
      <w:bookmarkStart w:id="115" w:name="_Toc164937773"/>
      <w:bookmarkStart w:id="116" w:name="_Toc165194536"/>
      <w:bookmarkStart w:id="117" w:name="_Toc165238366"/>
      <w:bookmarkStart w:id="118" w:name="_Toc165238458"/>
      <w:bookmarkStart w:id="119" w:name="_Toc164071008"/>
      <w:bookmarkStart w:id="120" w:name="_Toc164071533"/>
      <w:bookmarkStart w:id="121" w:name="_Toc164071681"/>
      <w:bookmarkStart w:id="122" w:name="_Toc164085253"/>
      <w:bookmarkStart w:id="123" w:name="_Toc164858084"/>
      <w:bookmarkStart w:id="124" w:name="_Toc164866525"/>
      <w:bookmarkStart w:id="125" w:name="_Toc164871817"/>
      <w:bookmarkStart w:id="126" w:name="_Toc164937774"/>
      <w:bookmarkStart w:id="127" w:name="_Toc165194537"/>
      <w:bookmarkStart w:id="128" w:name="_Toc165238367"/>
      <w:bookmarkStart w:id="129" w:name="_Toc165238459"/>
      <w:bookmarkStart w:id="130" w:name="_Toc164071009"/>
      <w:bookmarkStart w:id="131" w:name="_Toc164071534"/>
      <w:bookmarkStart w:id="132" w:name="_Toc164071682"/>
      <w:bookmarkStart w:id="133" w:name="_Toc164085254"/>
      <w:bookmarkStart w:id="134" w:name="_Toc164858085"/>
      <w:bookmarkStart w:id="135" w:name="_Toc164866526"/>
      <w:bookmarkStart w:id="136" w:name="_Toc164871818"/>
      <w:bookmarkStart w:id="137" w:name="_Toc164937775"/>
      <w:bookmarkStart w:id="138" w:name="_Toc165194538"/>
      <w:bookmarkStart w:id="139" w:name="_Toc165238368"/>
      <w:bookmarkStart w:id="140" w:name="_Toc165238460"/>
      <w:bookmarkStart w:id="141" w:name="_Toc164085255"/>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00D22E75" w:rsidRPr="009F1AF9">
        <w:rPr>
          <w:rFonts w:ascii="Arial" w:hAnsi="Arial" w:cs="Arial"/>
        </w:rPr>
        <w:t>ayments</w:t>
      </w:r>
      <w:bookmarkEnd w:id="101"/>
      <w:bookmarkEnd w:id="141"/>
    </w:p>
    <w:p w14:paraId="755207A1" w14:textId="77777777" w:rsidR="00B56B14"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7742ED">
        <w:rPr>
          <w:rFonts w:ascii="Arial" w:hAnsi="Arial" w:cs="Arial"/>
        </w:rPr>
        <w:t>C</w:t>
      </w:r>
      <w:r w:rsidRPr="009F1AF9">
        <w:rPr>
          <w:rFonts w:ascii="Arial" w:hAnsi="Arial" w:cs="Arial"/>
        </w:rPr>
        <w:t xml:space="preserve">ouncil's banking arrangements, including the bank mandate, shall be made by the </w:t>
      </w:r>
      <w:r w:rsidR="007742ED">
        <w:rPr>
          <w:rFonts w:ascii="Arial" w:hAnsi="Arial" w:cs="Arial"/>
        </w:rPr>
        <w:t xml:space="preserve">Financial Portfolio Lead, overseen by the </w:t>
      </w:r>
      <w:r w:rsidRPr="009F1AF9">
        <w:rPr>
          <w:rFonts w:ascii="Arial" w:hAnsi="Arial" w:cs="Arial"/>
        </w:rPr>
        <w:t>RFO and a</w:t>
      </w:r>
      <w:r w:rsidR="007742ED">
        <w:rPr>
          <w:rFonts w:ascii="Arial" w:hAnsi="Arial" w:cs="Arial"/>
        </w:rPr>
        <w:t xml:space="preserve">pproved </w:t>
      </w:r>
      <w:r w:rsidRPr="009F1AF9">
        <w:rPr>
          <w:rFonts w:ascii="Arial" w:hAnsi="Arial" w:cs="Arial"/>
        </w:rPr>
        <w:t xml:space="preserve">by the </w:t>
      </w:r>
      <w:r w:rsidR="007742ED">
        <w:rPr>
          <w:rFonts w:ascii="Arial" w:hAnsi="Arial" w:cs="Arial"/>
        </w:rPr>
        <w:t>C</w:t>
      </w:r>
      <w:r w:rsidRPr="009F1AF9">
        <w:rPr>
          <w:rFonts w:ascii="Arial" w:hAnsi="Arial" w:cs="Arial"/>
        </w:rPr>
        <w:t>ouncil</w:t>
      </w:r>
      <w:r w:rsidR="007742ED">
        <w:rPr>
          <w:rFonts w:ascii="Arial" w:hAnsi="Arial" w:cs="Arial"/>
        </w:rPr>
        <w:t>.</w:t>
      </w:r>
      <w:r w:rsidRPr="009F1AF9">
        <w:rPr>
          <w:rFonts w:ascii="Arial" w:hAnsi="Arial" w:cs="Arial"/>
        </w:rPr>
        <w:t xml:space="preserve"> </w:t>
      </w:r>
    </w:p>
    <w:p w14:paraId="03A29ED9" w14:textId="0B7DDF51" w:rsidR="001B7B7F" w:rsidRDefault="00B56B14" w:rsidP="009F1AF9">
      <w:pPr>
        <w:pStyle w:val="ListParagraph"/>
        <w:numPr>
          <w:ilvl w:val="1"/>
          <w:numId w:val="21"/>
        </w:numPr>
        <w:spacing w:after="120"/>
        <w:contextualSpacing w:val="0"/>
        <w:rPr>
          <w:rFonts w:ascii="Arial" w:hAnsi="Arial" w:cs="Arial"/>
        </w:rPr>
      </w:pPr>
      <w:r>
        <w:rPr>
          <w:rFonts w:ascii="Arial" w:hAnsi="Arial" w:cs="Arial"/>
        </w:rPr>
        <w:t xml:space="preserve">Currently Colston Bassett Parish Council’s Banking mandate is with Unity Trust Bank and the mandate </w:t>
      </w:r>
      <w:r w:rsidR="001B7B7F">
        <w:rPr>
          <w:rFonts w:ascii="Arial" w:hAnsi="Arial" w:cs="Arial"/>
        </w:rPr>
        <w:t xml:space="preserve">currently supports </w:t>
      </w:r>
      <w:r>
        <w:rPr>
          <w:rFonts w:ascii="Arial" w:hAnsi="Arial" w:cs="Arial"/>
        </w:rPr>
        <w:t xml:space="preserve">4 authorised </w:t>
      </w:r>
      <w:r w:rsidR="00A41A6A">
        <w:rPr>
          <w:rFonts w:ascii="Arial" w:hAnsi="Arial" w:cs="Arial"/>
        </w:rPr>
        <w:t>signatories</w:t>
      </w:r>
      <w:r w:rsidR="001B7B7F">
        <w:rPr>
          <w:rFonts w:ascii="Arial" w:hAnsi="Arial" w:cs="Arial"/>
        </w:rPr>
        <w:t xml:space="preserve">. These 4 </w:t>
      </w:r>
      <w:r w:rsidR="00A41A6A">
        <w:rPr>
          <w:rFonts w:ascii="Arial" w:hAnsi="Arial" w:cs="Arial"/>
        </w:rPr>
        <w:t>signatories</w:t>
      </w:r>
      <w:r>
        <w:rPr>
          <w:rFonts w:ascii="Arial" w:hAnsi="Arial" w:cs="Arial"/>
        </w:rPr>
        <w:t xml:space="preserve"> </w:t>
      </w:r>
      <w:r w:rsidR="001B7B7F">
        <w:rPr>
          <w:rFonts w:ascii="Arial" w:hAnsi="Arial" w:cs="Arial"/>
        </w:rPr>
        <w:t xml:space="preserve">should </w:t>
      </w:r>
      <w:r w:rsidR="00C42FB4">
        <w:rPr>
          <w:rFonts w:ascii="Arial" w:hAnsi="Arial" w:cs="Arial"/>
        </w:rPr>
        <w:t xml:space="preserve">always </w:t>
      </w:r>
      <w:r w:rsidR="001B7B7F">
        <w:rPr>
          <w:rFonts w:ascii="Arial" w:hAnsi="Arial" w:cs="Arial"/>
        </w:rPr>
        <w:t>include the Finance Lead and Chair</w:t>
      </w:r>
      <w:r w:rsidR="00D348B4">
        <w:rPr>
          <w:rFonts w:ascii="Arial" w:hAnsi="Arial" w:cs="Arial"/>
        </w:rPr>
        <w:t>. The</w:t>
      </w:r>
      <w:r w:rsidR="001B7B7F">
        <w:rPr>
          <w:rFonts w:ascii="Arial" w:hAnsi="Arial" w:cs="Arial"/>
        </w:rPr>
        <w:t xml:space="preserve"> RFO has viewing rights only</w:t>
      </w:r>
      <w:r w:rsidR="00CC0143">
        <w:rPr>
          <w:rFonts w:ascii="Arial" w:hAnsi="Arial" w:cs="Arial"/>
        </w:rPr>
        <w:t>.</w:t>
      </w:r>
      <w:r w:rsidR="00A41A6A">
        <w:rPr>
          <w:rFonts w:ascii="Arial" w:hAnsi="Arial" w:cs="Arial"/>
        </w:rPr>
        <w:t xml:space="preserve"> </w:t>
      </w:r>
      <w:r w:rsidR="00A41A6A">
        <w:rPr>
          <w:rFonts w:ascii="Arial" w:hAnsi="Arial" w:cs="Arial"/>
        </w:rPr>
        <w:lastRenderedPageBreak/>
        <w:t>Under no circumstances must an authorised signatory be involved in approving any payment to themselves.</w:t>
      </w:r>
    </w:p>
    <w:p w14:paraId="2B122CD9" w14:textId="5BFD5F82"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D46B2D">
        <w:rPr>
          <w:rFonts w:ascii="Arial" w:hAnsi="Arial" w:cs="Arial"/>
        </w:rPr>
        <w:t>C</w:t>
      </w:r>
      <w:r w:rsidRPr="009F1AF9">
        <w:rPr>
          <w:rFonts w:ascii="Arial" w:hAnsi="Arial" w:cs="Arial"/>
        </w:rPr>
        <w:t>ouncil must have safe and efficient arrangements for making payments, to safeguard against the possibility of fraud or error</w:t>
      </w:r>
      <w:r w:rsidR="00D66180">
        <w:rPr>
          <w:rFonts w:ascii="Arial" w:hAnsi="Arial" w:cs="Arial"/>
        </w:rPr>
        <w:t>.</w:t>
      </w:r>
      <w:r w:rsidRPr="009F1AF9">
        <w:rPr>
          <w:rFonts w:ascii="Arial" w:hAnsi="Arial" w:cs="Arial"/>
        </w:rPr>
        <w:t xml:space="preserve">  </w:t>
      </w:r>
    </w:p>
    <w:p w14:paraId="708FEBAB" w14:textId="0722412D" w:rsidR="00996724"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invoices </w:t>
      </w:r>
      <w:r w:rsidR="00996724">
        <w:rPr>
          <w:rFonts w:ascii="Arial" w:hAnsi="Arial" w:cs="Arial"/>
        </w:rPr>
        <w:t xml:space="preserve">or requests for reimbursement </w:t>
      </w:r>
      <w:r w:rsidRPr="009F1AF9">
        <w:rPr>
          <w:rFonts w:ascii="Arial" w:hAnsi="Arial" w:cs="Arial"/>
        </w:rPr>
        <w:t xml:space="preserve">should be examined for arithmetical accuracy, </w:t>
      </w:r>
      <w:r w:rsidR="0071081F" w:rsidRPr="009F1AF9">
        <w:rPr>
          <w:rFonts w:ascii="Arial" w:hAnsi="Arial" w:cs="Arial"/>
        </w:rPr>
        <w:t>and</w:t>
      </w:r>
      <w:r w:rsidRPr="009F1AF9">
        <w:rPr>
          <w:rFonts w:ascii="Arial" w:hAnsi="Arial" w:cs="Arial"/>
        </w:rPr>
        <w:t xml:space="preserve"> verified to confirm that the work, goods or services were received, checked and represent expenditure previously authorised by the council</w:t>
      </w:r>
      <w:r w:rsidR="009D0658">
        <w:rPr>
          <w:rFonts w:ascii="Arial" w:hAnsi="Arial" w:cs="Arial"/>
        </w:rPr>
        <w:t>. Only then should a schedule of these invoices be submitted by the RFO for approval by Council at the next possible Council meeting</w:t>
      </w:r>
      <w:r w:rsidR="001B7B7F">
        <w:rPr>
          <w:rFonts w:ascii="Arial" w:hAnsi="Arial" w:cs="Arial"/>
        </w:rPr>
        <w:t xml:space="preserve">. If the schedule is in </w:t>
      </w:r>
      <w:r w:rsidR="007A7BCB">
        <w:rPr>
          <w:rFonts w:ascii="Arial" w:hAnsi="Arial" w:cs="Arial"/>
        </w:rPr>
        <w:t>order,</w:t>
      </w:r>
      <w:r w:rsidR="001B7B7F">
        <w:rPr>
          <w:rFonts w:ascii="Arial" w:hAnsi="Arial" w:cs="Arial"/>
        </w:rPr>
        <w:t xml:space="preserve"> it shall be authorised by Council, shown in the minutes of the meeting and </w:t>
      </w:r>
      <w:r w:rsidR="009D0658">
        <w:rPr>
          <w:rFonts w:ascii="Arial" w:hAnsi="Arial" w:cs="Arial"/>
        </w:rPr>
        <w:t xml:space="preserve">paid </w:t>
      </w:r>
      <w:r w:rsidR="00996724">
        <w:rPr>
          <w:rFonts w:ascii="Arial" w:hAnsi="Arial" w:cs="Arial"/>
        </w:rPr>
        <w:t>through the online banking process</w:t>
      </w:r>
      <w:r w:rsidR="001B7B7F">
        <w:rPr>
          <w:rFonts w:ascii="Arial" w:hAnsi="Arial" w:cs="Arial"/>
        </w:rPr>
        <w:t xml:space="preserve"> at the earliest opportunity</w:t>
      </w:r>
      <w:r w:rsidR="00996724">
        <w:rPr>
          <w:rFonts w:ascii="Arial" w:hAnsi="Arial" w:cs="Arial"/>
        </w:rPr>
        <w:t>.</w:t>
      </w:r>
      <w:r w:rsidR="00742DF9">
        <w:rPr>
          <w:rFonts w:ascii="Arial" w:hAnsi="Arial" w:cs="Arial"/>
        </w:rPr>
        <w:t xml:space="preserve"> See 4.25 for clarification where an exceptional urgent payment is required.  </w:t>
      </w:r>
    </w:p>
    <w:p w14:paraId="0602F08F" w14:textId="3965897C" w:rsidR="00996724" w:rsidRDefault="00996724" w:rsidP="009F1AF9">
      <w:pPr>
        <w:pStyle w:val="ListParagraph"/>
        <w:numPr>
          <w:ilvl w:val="1"/>
          <w:numId w:val="21"/>
        </w:numPr>
        <w:spacing w:after="120"/>
        <w:contextualSpacing w:val="0"/>
        <w:rPr>
          <w:rFonts w:ascii="Arial" w:hAnsi="Arial" w:cs="Arial"/>
        </w:rPr>
      </w:pPr>
      <w:r>
        <w:rPr>
          <w:rFonts w:ascii="Arial" w:hAnsi="Arial" w:cs="Arial"/>
        </w:rPr>
        <w:t xml:space="preserve">Normally, the Portfolio Finance Lead would pay any approved invoices unless it is the Finance Lead who requires </w:t>
      </w:r>
      <w:r w:rsidR="00A27F69">
        <w:rPr>
          <w:rFonts w:ascii="Arial" w:hAnsi="Arial" w:cs="Arial"/>
        </w:rPr>
        <w:t>reimbursement,</w:t>
      </w:r>
      <w:r>
        <w:rPr>
          <w:rFonts w:ascii="Arial" w:hAnsi="Arial" w:cs="Arial"/>
        </w:rPr>
        <w:t xml:space="preserve"> or they are unable to make the </w:t>
      </w:r>
      <w:r w:rsidR="007A7BCB">
        <w:rPr>
          <w:rFonts w:ascii="Arial" w:hAnsi="Arial" w:cs="Arial"/>
        </w:rPr>
        <w:t>online</w:t>
      </w:r>
      <w:r>
        <w:rPr>
          <w:rFonts w:ascii="Arial" w:hAnsi="Arial" w:cs="Arial"/>
        </w:rPr>
        <w:t xml:space="preserve"> payment due to absence. </w:t>
      </w:r>
    </w:p>
    <w:p w14:paraId="3FAFF0BE" w14:textId="5DFC3AF0" w:rsidR="00996724" w:rsidRDefault="00996724" w:rsidP="009F1AF9">
      <w:pPr>
        <w:pStyle w:val="ListParagraph"/>
        <w:numPr>
          <w:ilvl w:val="1"/>
          <w:numId w:val="21"/>
        </w:numPr>
        <w:spacing w:after="120"/>
        <w:contextualSpacing w:val="0"/>
        <w:rPr>
          <w:rFonts w:ascii="Arial" w:hAnsi="Arial" w:cs="Arial"/>
        </w:rPr>
      </w:pPr>
      <w:r>
        <w:rPr>
          <w:rFonts w:ascii="Arial" w:hAnsi="Arial" w:cs="Arial"/>
        </w:rPr>
        <w:t xml:space="preserve">Where an invoice or reimbursement request exceeds £1500, the </w:t>
      </w:r>
      <w:r w:rsidR="007A7BCB">
        <w:rPr>
          <w:rFonts w:ascii="Arial" w:hAnsi="Arial" w:cs="Arial"/>
        </w:rPr>
        <w:t>online</w:t>
      </w:r>
      <w:r>
        <w:rPr>
          <w:rFonts w:ascii="Arial" w:hAnsi="Arial" w:cs="Arial"/>
        </w:rPr>
        <w:t xml:space="preserve"> banking process is currently configured with Unity Trust Bank so that it requires two authorised </w:t>
      </w:r>
      <w:r w:rsidR="007A7BCB">
        <w:rPr>
          <w:rFonts w:ascii="Arial" w:hAnsi="Arial" w:cs="Arial"/>
        </w:rPr>
        <w:t>signatories</w:t>
      </w:r>
      <w:r>
        <w:rPr>
          <w:rFonts w:ascii="Arial" w:hAnsi="Arial" w:cs="Arial"/>
        </w:rPr>
        <w:t xml:space="preserve"> to complete the payment transaction.</w:t>
      </w:r>
    </w:p>
    <w:p w14:paraId="293238BC" w14:textId="2F896DD8"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by</w:t>
      </w:r>
      <w:r w:rsidR="009D0658">
        <w:rPr>
          <w:rFonts w:ascii="Arial" w:hAnsi="Arial" w:cs="Arial"/>
        </w:rPr>
        <w:t xml:space="preserve"> </w:t>
      </w:r>
      <w:r w:rsidRPr="009F1AF9">
        <w:rPr>
          <w:rFonts w:ascii="Arial" w:hAnsi="Arial" w:cs="Arial"/>
        </w:rPr>
        <w:t xml:space="preserve">online banking, in accordance with a resolution of </w:t>
      </w:r>
      <w:r w:rsidR="00CE0569" w:rsidRPr="009F1AF9">
        <w:rPr>
          <w:rFonts w:ascii="Arial" w:hAnsi="Arial" w:cs="Arial"/>
        </w:rPr>
        <w:t xml:space="preserve">the </w:t>
      </w:r>
      <w:r w:rsidRPr="009F1AF9">
        <w:rPr>
          <w:rFonts w:ascii="Arial" w:hAnsi="Arial" w:cs="Arial"/>
        </w:rPr>
        <w:t>council</w:t>
      </w:r>
      <w:r w:rsidR="00996724">
        <w:rPr>
          <w:rFonts w:ascii="Arial" w:hAnsi="Arial" w:cs="Arial"/>
        </w:rPr>
        <w:t>.</w:t>
      </w:r>
    </w:p>
    <w:p w14:paraId="5D4E5B2F" w14:textId="2DC55389" w:rsidR="00C00FB5" w:rsidRPr="009F1AF9" w:rsidRDefault="00C42FB4" w:rsidP="009F1AF9">
      <w:pPr>
        <w:pStyle w:val="ListParagraph"/>
        <w:numPr>
          <w:ilvl w:val="1"/>
          <w:numId w:val="21"/>
        </w:numPr>
        <w:spacing w:after="120"/>
        <w:contextualSpacing w:val="0"/>
        <w:rPr>
          <w:rFonts w:ascii="Arial" w:hAnsi="Arial" w:cs="Arial"/>
        </w:rPr>
      </w:pPr>
      <w:r>
        <w:rPr>
          <w:rFonts w:ascii="Arial" w:hAnsi="Arial" w:cs="Arial"/>
        </w:rPr>
        <w:t xml:space="preserve">Where a regular monthly, quarterly or yearly payment is </w:t>
      </w:r>
      <w:r w:rsidR="003F6CAD">
        <w:rPr>
          <w:rFonts w:ascii="Arial" w:hAnsi="Arial" w:cs="Arial"/>
        </w:rPr>
        <w:t>required</w:t>
      </w:r>
      <w:r>
        <w:rPr>
          <w:rFonts w:ascii="Arial" w:hAnsi="Arial" w:cs="Arial"/>
        </w:rPr>
        <w:t xml:space="preserve">, </w:t>
      </w:r>
      <w:r w:rsidR="00E56B8C" w:rsidRPr="009F1AF9">
        <w:rPr>
          <w:rFonts w:ascii="Arial" w:hAnsi="Arial" w:cs="Arial"/>
        </w:rPr>
        <w:t>(</w:t>
      </w:r>
      <w:r w:rsidR="00186AAD" w:rsidRPr="009F1AF9">
        <w:rPr>
          <w:rFonts w:ascii="Arial" w:hAnsi="Arial" w:cs="Arial"/>
        </w:rPr>
        <w:t xml:space="preserve">such as </w:t>
      </w:r>
      <w:r>
        <w:rPr>
          <w:rFonts w:ascii="Arial" w:hAnsi="Arial" w:cs="Arial"/>
        </w:rPr>
        <w:t xml:space="preserve">a salary or </w:t>
      </w:r>
      <w:r w:rsidR="003F6CAD">
        <w:rPr>
          <w:rFonts w:ascii="Arial" w:hAnsi="Arial" w:cs="Arial"/>
        </w:rPr>
        <w:t>p</w:t>
      </w:r>
      <w:r>
        <w:rPr>
          <w:rFonts w:ascii="Arial" w:hAnsi="Arial" w:cs="Arial"/>
        </w:rPr>
        <w:t xml:space="preserve">ayroll charge) this amount may be paid by standing order through the bank account. Any amendments to the standing orders must be </w:t>
      </w:r>
      <w:r w:rsidR="003F6CAD">
        <w:rPr>
          <w:rFonts w:ascii="Arial" w:hAnsi="Arial" w:cs="Arial"/>
        </w:rPr>
        <w:t xml:space="preserve">notified to council at a full meeting for agreement before any change is made. </w:t>
      </w:r>
    </w:p>
    <w:p w14:paraId="1804D75E" w14:textId="64C4FBA5"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RFO</w:t>
      </w:r>
      <w:r w:rsidR="00CE0636">
        <w:rPr>
          <w:rFonts w:ascii="Arial" w:hAnsi="Arial" w:cs="Arial"/>
        </w:rPr>
        <w:t xml:space="preserve">, in conjunction with </w:t>
      </w:r>
      <w:r w:rsidR="003F6CAD">
        <w:rPr>
          <w:rFonts w:ascii="Arial" w:hAnsi="Arial" w:cs="Arial"/>
        </w:rPr>
        <w:t xml:space="preserve">two other authorised signatories </w:t>
      </w:r>
      <w:r w:rsidRPr="009F1AF9">
        <w:rPr>
          <w:rFonts w:ascii="Arial" w:hAnsi="Arial" w:cs="Arial"/>
        </w:rPr>
        <w:t xml:space="preserve">shall have delegated authority to authorise </w:t>
      </w:r>
      <w:r w:rsidR="00CE0636">
        <w:rPr>
          <w:rFonts w:ascii="Arial" w:hAnsi="Arial" w:cs="Arial"/>
        </w:rPr>
        <w:t>an invoice for payment urgently</w:t>
      </w:r>
      <w:r w:rsidR="003F6CAD">
        <w:rPr>
          <w:rFonts w:ascii="Arial" w:hAnsi="Arial" w:cs="Arial"/>
        </w:rPr>
        <w:t>,</w:t>
      </w:r>
      <w:r w:rsidRPr="009F1AF9">
        <w:rPr>
          <w:rFonts w:ascii="Arial" w:hAnsi="Arial" w:cs="Arial"/>
        </w:rPr>
        <w:t xml:space="preserve"> </w:t>
      </w:r>
      <w:r w:rsidR="00CE0636">
        <w:rPr>
          <w:rFonts w:ascii="Arial" w:hAnsi="Arial" w:cs="Arial"/>
        </w:rPr>
        <w:t xml:space="preserve">only </w:t>
      </w:r>
      <w:r w:rsidRPr="009F1AF9">
        <w:rPr>
          <w:rFonts w:ascii="Arial" w:hAnsi="Arial" w:cs="Arial"/>
        </w:rPr>
        <w:t>in the following circumstances:</w:t>
      </w:r>
    </w:p>
    <w:p w14:paraId="64F0F513" w14:textId="002AAF36"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CE0636">
        <w:rPr>
          <w:rFonts w:ascii="Arial" w:hAnsi="Arial" w:cs="Arial"/>
        </w:rPr>
        <w:t>1</w:t>
      </w:r>
      <w:r w:rsidR="00A85042">
        <w:rPr>
          <w:rFonts w:ascii="Arial" w:hAnsi="Arial" w:cs="Arial"/>
        </w:rPr>
        <w:t>5</w:t>
      </w:r>
      <w:r w:rsidR="00CE0636">
        <w:rPr>
          <w:rFonts w:ascii="Arial" w:hAnsi="Arial" w:cs="Arial"/>
        </w:rPr>
        <w:t>00</w:t>
      </w:r>
      <w:r w:rsidR="008F6BD3" w:rsidRPr="009F1AF9">
        <w:rPr>
          <w:rFonts w:ascii="Arial" w:hAnsi="Arial" w:cs="Arial"/>
        </w:rPr>
        <w:t xml:space="preserve"> excluding VAT i</w:t>
      </w:r>
      <w:r w:rsidR="00CE47A7" w:rsidRPr="009F1AF9">
        <w:rPr>
          <w:rFonts w:ascii="Arial" w:hAnsi="Arial" w:cs="Arial"/>
        </w:rPr>
        <w:t xml:space="preserve">n cases of serious risk to the delivery of </w:t>
      </w:r>
      <w:r w:rsidR="003F6CAD">
        <w:rPr>
          <w:rFonts w:ascii="Arial" w:hAnsi="Arial" w:cs="Arial"/>
        </w:rPr>
        <w:t>a Parish Council</w:t>
      </w:r>
      <w:r w:rsidR="00CE47A7" w:rsidRPr="009F1AF9">
        <w:rPr>
          <w:rFonts w:ascii="Arial" w:hAnsi="Arial" w:cs="Arial"/>
        </w:rPr>
        <w:t xml:space="preserve"> service or to public safety</w:t>
      </w:r>
      <w:r w:rsidR="003F6CAD">
        <w:rPr>
          <w:rFonts w:ascii="Arial" w:hAnsi="Arial" w:cs="Arial"/>
        </w:rPr>
        <w:t>.</w:t>
      </w:r>
      <w:r w:rsidR="00CE47A7" w:rsidRPr="009F1AF9">
        <w:rPr>
          <w:rFonts w:ascii="Arial" w:hAnsi="Arial" w:cs="Arial"/>
        </w:rPr>
        <w:t xml:space="preserve"> </w:t>
      </w:r>
    </w:p>
    <w:p w14:paraId="0CC6F70F" w14:textId="10FD9F22"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 where the RFO</w:t>
      </w:r>
      <w:r w:rsidR="003F6CAD">
        <w:rPr>
          <w:rFonts w:ascii="Arial" w:hAnsi="Arial" w:cs="Arial"/>
        </w:rPr>
        <w:t xml:space="preserve"> and Finance Lead</w:t>
      </w:r>
      <w:r w:rsidR="009B2323" w:rsidRPr="009F1AF9">
        <w:rPr>
          <w:rFonts w:ascii="Arial" w:hAnsi="Arial" w:cs="Arial"/>
        </w:rPr>
        <w:t xml:space="preserve"> certify that there is no dispute or other reason to delay payment</w:t>
      </w:r>
      <w:r w:rsidR="00CE0636">
        <w:rPr>
          <w:rFonts w:ascii="Arial" w:hAnsi="Arial" w:cs="Arial"/>
        </w:rPr>
        <w:t>. The details of any such payment must be included in the next Council meeting for subsequent ratification by Council.</w:t>
      </w:r>
      <w:r w:rsidR="00F14F77" w:rsidRPr="009F1AF9">
        <w:rPr>
          <w:rFonts w:ascii="Arial" w:hAnsi="Arial" w:cs="Arial"/>
        </w:rPr>
        <w:t xml:space="preserve"> </w:t>
      </w:r>
    </w:p>
    <w:p w14:paraId="3DDC07C8" w14:textId="121D6F2E" w:rsidR="00D22E75" w:rsidRPr="009F1AF9" w:rsidRDefault="00D22E75" w:rsidP="00C12DFE">
      <w:pPr>
        <w:pStyle w:val="ListParagraph"/>
        <w:spacing w:after="120"/>
        <w:ind w:left="794"/>
        <w:contextualSpacing w:val="0"/>
        <w:rPr>
          <w:rFonts w:ascii="Arial" w:hAnsi="Arial" w:cs="Arial"/>
        </w:rPr>
      </w:pPr>
      <w:bookmarkStart w:id="142" w:name="_Toc164937779"/>
      <w:bookmarkStart w:id="143" w:name="_Toc165194542"/>
      <w:bookmarkStart w:id="144" w:name="_Toc165238372"/>
      <w:bookmarkStart w:id="145" w:name="_Toc165238464"/>
      <w:bookmarkStart w:id="146" w:name="_Toc164937780"/>
      <w:bookmarkStart w:id="147" w:name="_Toc165194543"/>
      <w:bookmarkStart w:id="148" w:name="_Toc165238373"/>
      <w:bookmarkStart w:id="149" w:name="_Toc165238465"/>
      <w:bookmarkStart w:id="150" w:name="_Toc164937781"/>
      <w:bookmarkStart w:id="151" w:name="_Toc165194544"/>
      <w:bookmarkStart w:id="152" w:name="_Toc165238374"/>
      <w:bookmarkStart w:id="153" w:name="_Toc165238466"/>
      <w:bookmarkStart w:id="154" w:name="_Toc164937782"/>
      <w:bookmarkStart w:id="155" w:name="_Toc165194545"/>
      <w:bookmarkStart w:id="156" w:name="_Toc165238375"/>
      <w:bookmarkStart w:id="157" w:name="_Toc165238467"/>
      <w:bookmarkStart w:id="158" w:name="_Toc164937783"/>
      <w:bookmarkStart w:id="159" w:name="_Toc165194546"/>
      <w:bookmarkStart w:id="160" w:name="_Toc165238376"/>
      <w:bookmarkStart w:id="161" w:name="_Toc165238468"/>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4F21DED7" w14:textId="4146431B" w:rsidR="00715299" w:rsidRPr="009F1AF9" w:rsidRDefault="00715299" w:rsidP="009F1AF9">
      <w:pPr>
        <w:pStyle w:val="Heading1"/>
        <w:rPr>
          <w:rFonts w:ascii="Arial" w:hAnsi="Arial" w:cs="Arial"/>
        </w:rPr>
      </w:pPr>
      <w:bookmarkStart w:id="162" w:name="_Toc164858089"/>
      <w:bookmarkStart w:id="163" w:name="_Toc164866530"/>
      <w:bookmarkStart w:id="164" w:name="_Toc164871822"/>
      <w:bookmarkStart w:id="165" w:name="_Toc164937785"/>
      <w:bookmarkStart w:id="166" w:name="_Toc165194548"/>
      <w:bookmarkStart w:id="167" w:name="_Toc165238378"/>
      <w:bookmarkStart w:id="168" w:name="_Toc165238470"/>
      <w:bookmarkStart w:id="169" w:name="_Toc164858090"/>
      <w:bookmarkStart w:id="170" w:name="_Toc164866531"/>
      <w:bookmarkStart w:id="171" w:name="_Toc164871823"/>
      <w:bookmarkStart w:id="172" w:name="_Toc164937786"/>
      <w:bookmarkStart w:id="173" w:name="_Toc165194549"/>
      <w:bookmarkStart w:id="174" w:name="_Toc165238379"/>
      <w:bookmarkStart w:id="175" w:name="_Toc165238471"/>
      <w:bookmarkStart w:id="176" w:name="_Toc164858091"/>
      <w:bookmarkStart w:id="177" w:name="_Toc164866532"/>
      <w:bookmarkStart w:id="178" w:name="_Toc164871824"/>
      <w:bookmarkStart w:id="179" w:name="_Toc164937787"/>
      <w:bookmarkStart w:id="180" w:name="_Toc165194550"/>
      <w:bookmarkStart w:id="181" w:name="_Toc165238380"/>
      <w:bookmarkStart w:id="182" w:name="_Toc165238472"/>
      <w:bookmarkStart w:id="183" w:name="_Toc164858092"/>
      <w:bookmarkStart w:id="184" w:name="_Toc164866533"/>
      <w:bookmarkStart w:id="185" w:name="_Toc164871825"/>
      <w:bookmarkStart w:id="186" w:name="_Toc164937788"/>
      <w:bookmarkStart w:id="187" w:name="_Toc165194551"/>
      <w:bookmarkStart w:id="188" w:name="_Toc165238381"/>
      <w:bookmarkStart w:id="189" w:name="_Toc165238473"/>
      <w:bookmarkStart w:id="190" w:name="_Toc164858093"/>
      <w:bookmarkStart w:id="191" w:name="_Toc164866534"/>
      <w:bookmarkStart w:id="192" w:name="_Toc164871826"/>
      <w:bookmarkStart w:id="193" w:name="_Toc164937789"/>
      <w:bookmarkStart w:id="194" w:name="_Toc165194552"/>
      <w:bookmarkStart w:id="195" w:name="_Toc165238382"/>
      <w:bookmarkStart w:id="196" w:name="_Toc165238474"/>
      <w:bookmarkStart w:id="197" w:name="_Toc164858094"/>
      <w:bookmarkStart w:id="198" w:name="_Toc164866535"/>
      <w:bookmarkStart w:id="199" w:name="_Toc164871827"/>
      <w:bookmarkStart w:id="200" w:name="_Toc164937790"/>
      <w:bookmarkStart w:id="201" w:name="_Toc165194553"/>
      <w:bookmarkStart w:id="202" w:name="_Toc165238383"/>
      <w:bookmarkStart w:id="203" w:name="_Toc165238475"/>
      <w:bookmarkStart w:id="204" w:name="_Toc164858095"/>
      <w:bookmarkStart w:id="205" w:name="_Toc164866536"/>
      <w:bookmarkStart w:id="206" w:name="_Toc164871828"/>
      <w:bookmarkStart w:id="207" w:name="_Toc164937791"/>
      <w:bookmarkStart w:id="208" w:name="_Toc165194554"/>
      <w:bookmarkStart w:id="209" w:name="_Toc165238384"/>
      <w:bookmarkStart w:id="210" w:name="_Toc165238476"/>
      <w:bookmarkStart w:id="211" w:name="_Toc164858096"/>
      <w:bookmarkStart w:id="212" w:name="_Toc164866537"/>
      <w:bookmarkStart w:id="213" w:name="_Toc164871829"/>
      <w:bookmarkStart w:id="214" w:name="_Toc164937792"/>
      <w:bookmarkStart w:id="215" w:name="_Toc165194555"/>
      <w:bookmarkStart w:id="216" w:name="_Toc165238385"/>
      <w:bookmarkStart w:id="217" w:name="_Toc165238477"/>
      <w:bookmarkStart w:id="218" w:name="_Toc164858097"/>
      <w:bookmarkStart w:id="219" w:name="_Toc164866538"/>
      <w:bookmarkStart w:id="220" w:name="_Toc164871830"/>
      <w:bookmarkStart w:id="221" w:name="_Toc164937793"/>
      <w:bookmarkStart w:id="222" w:name="_Toc165194556"/>
      <w:bookmarkStart w:id="223" w:name="_Toc165238386"/>
      <w:bookmarkStart w:id="224" w:name="_Toc165238478"/>
      <w:bookmarkStart w:id="225" w:name="_Toc164858098"/>
      <w:bookmarkStart w:id="226" w:name="_Toc164866539"/>
      <w:bookmarkStart w:id="227" w:name="_Toc164871831"/>
      <w:bookmarkStart w:id="228" w:name="_Toc164937794"/>
      <w:bookmarkStart w:id="229" w:name="_Toc165194557"/>
      <w:bookmarkStart w:id="230" w:name="_Toc165238387"/>
      <w:bookmarkStart w:id="231" w:name="_Toc165238479"/>
      <w:bookmarkStart w:id="232" w:name="_Toc164858099"/>
      <w:bookmarkStart w:id="233" w:name="_Toc164866540"/>
      <w:bookmarkStart w:id="234" w:name="_Toc164871832"/>
      <w:bookmarkStart w:id="235" w:name="_Toc164937795"/>
      <w:bookmarkStart w:id="236" w:name="_Toc165194558"/>
      <w:bookmarkStart w:id="237" w:name="_Toc165238388"/>
      <w:bookmarkStart w:id="238" w:name="_Toc165238480"/>
      <w:bookmarkStart w:id="239" w:name="_Toc164858100"/>
      <w:bookmarkStart w:id="240" w:name="_Toc164866541"/>
      <w:bookmarkStart w:id="241" w:name="_Toc164871833"/>
      <w:bookmarkStart w:id="242" w:name="_Toc164937796"/>
      <w:bookmarkStart w:id="243" w:name="_Toc165194559"/>
      <w:bookmarkStart w:id="244" w:name="_Toc165238389"/>
      <w:bookmarkStart w:id="245" w:name="_Toc165238481"/>
      <w:bookmarkStart w:id="246" w:name="_Toc164858101"/>
      <w:bookmarkStart w:id="247" w:name="_Toc164866542"/>
      <w:bookmarkStart w:id="248" w:name="_Toc164871834"/>
      <w:bookmarkStart w:id="249" w:name="_Toc164937797"/>
      <w:bookmarkStart w:id="250" w:name="_Toc165194560"/>
      <w:bookmarkStart w:id="251" w:name="_Toc165238390"/>
      <w:bookmarkStart w:id="252" w:name="_Toc165238482"/>
      <w:bookmarkStart w:id="253" w:name="_Toc1655499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Pr="009F1AF9">
        <w:rPr>
          <w:rFonts w:ascii="Arial" w:hAnsi="Arial" w:cs="Arial"/>
        </w:rPr>
        <w:t>Petty Cash</w:t>
      </w:r>
      <w:bookmarkEnd w:id="253"/>
    </w:p>
    <w:p w14:paraId="11BDFD96" w14:textId="58E6396E" w:rsidR="009E68C5" w:rsidRDefault="009E68C5" w:rsidP="002E1848">
      <w:pPr>
        <w:pStyle w:val="ListParagraph"/>
        <w:numPr>
          <w:ilvl w:val="0"/>
          <w:numId w:val="54"/>
        </w:numPr>
        <w:spacing w:after="120" w:line="240" w:lineRule="auto"/>
        <w:ind w:left="1077" w:hanging="357"/>
        <w:contextualSpacing w:val="0"/>
        <w:rPr>
          <w:rFonts w:ascii="Arial" w:hAnsi="Arial" w:cs="Arial"/>
        </w:rPr>
      </w:pPr>
      <w:r w:rsidRPr="00887DCF">
        <w:rPr>
          <w:rFonts w:ascii="Arial" w:hAnsi="Arial" w:cs="Arial"/>
        </w:rPr>
        <w:t xml:space="preserve">The council will not maintain any form of cash float. </w:t>
      </w:r>
      <w:r w:rsidR="00887DCF" w:rsidRPr="00887DCF">
        <w:rPr>
          <w:rFonts w:ascii="Arial" w:hAnsi="Arial" w:cs="Arial"/>
        </w:rPr>
        <w:t xml:space="preserve">In the unlikely event that </w:t>
      </w:r>
      <w:r w:rsidR="00C12DFE" w:rsidRPr="00887DCF">
        <w:rPr>
          <w:rFonts w:ascii="Arial" w:hAnsi="Arial" w:cs="Arial"/>
        </w:rPr>
        <w:t xml:space="preserve">cash </w:t>
      </w:r>
      <w:r w:rsidR="00887DCF" w:rsidRPr="00887DCF">
        <w:rPr>
          <w:rFonts w:ascii="Arial" w:hAnsi="Arial" w:cs="Arial"/>
        </w:rPr>
        <w:t xml:space="preserve">is </w:t>
      </w:r>
      <w:r w:rsidR="00C12DFE" w:rsidRPr="00887DCF">
        <w:rPr>
          <w:rFonts w:ascii="Arial" w:hAnsi="Arial" w:cs="Arial"/>
        </w:rPr>
        <w:t xml:space="preserve">received by the Parish Council </w:t>
      </w:r>
      <w:r w:rsidR="00887DCF" w:rsidRPr="00887DCF">
        <w:rPr>
          <w:rFonts w:ascii="Arial" w:hAnsi="Arial" w:cs="Arial"/>
        </w:rPr>
        <w:t xml:space="preserve">in the form of reimbursement, donation, income etc. it must be declared </w:t>
      </w:r>
      <w:r w:rsidR="00B20DED">
        <w:rPr>
          <w:rFonts w:ascii="Arial" w:hAnsi="Arial" w:cs="Arial"/>
        </w:rPr>
        <w:t xml:space="preserve">to Council </w:t>
      </w:r>
      <w:r w:rsidR="00DF6891">
        <w:rPr>
          <w:rFonts w:ascii="Arial" w:hAnsi="Arial" w:cs="Arial"/>
        </w:rPr>
        <w:t xml:space="preserve">immediately by the recipient. </w:t>
      </w:r>
      <w:r w:rsidR="00887DCF" w:rsidRPr="00887DCF">
        <w:rPr>
          <w:rFonts w:ascii="Arial" w:hAnsi="Arial" w:cs="Arial"/>
        </w:rPr>
        <w:t xml:space="preserve">It is not </w:t>
      </w:r>
      <w:r w:rsidR="003C6DFF">
        <w:rPr>
          <w:rFonts w:ascii="Arial" w:hAnsi="Arial" w:cs="Arial"/>
        </w:rPr>
        <w:t xml:space="preserve">possible </w:t>
      </w:r>
      <w:r w:rsidR="00887DCF" w:rsidRPr="00887DCF">
        <w:rPr>
          <w:rFonts w:ascii="Arial" w:hAnsi="Arial" w:cs="Arial"/>
        </w:rPr>
        <w:t xml:space="preserve">to pay cash into the Parish Council Bank account so an alternative solution </w:t>
      </w:r>
      <w:r w:rsidR="00CF2F24">
        <w:rPr>
          <w:rFonts w:ascii="Arial" w:hAnsi="Arial" w:cs="Arial"/>
        </w:rPr>
        <w:t xml:space="preserve">to receive the cash must be sought </w:t>
      </w:r>
      <w:r w:rsidR="00493EFA">
        <w:rPr>
          <w:rFonts w:ascii="Arial" w:hAnsi="Arial" w:cs="Arial"/>
        </w:rPr>
        <w:t>and agreed u</w:t>
      </w:r>
      <w:r w:rsidR="00887DCF" w:rsidRPr="00887DCF">
        <w:rPr>
          <w:rFonts w:ascii="Arial" w:hAnsi="Arial" w:cs="Arial"/>
        </w:rPr>
        <w:t>pon by the Council.</w:t>
      </w:r>
    </w:p>
    <w:p w14:paraId="2514AB74" w14:textId="77777777" w:rsidR="00887DCF" w:rsidRPr="00887DCF" w:rsidRDefault="00887DCF" w:rsidP="00887DCF">
      <w:pPr>
        <w:pStyle w:val="ListParagraph"/>
        <w:spacing w:after="120" w:line="240" w:lineRule="auto"/>
        <w:ind w:left="1077"/>
        <w:contextualSpacing w:val="0"/>
        <w:rPr>
          <w:rFonts w:ascii="Arial" w:hAnsi="Arial" w:cs="Arial"/>
        </w:rPr>
      </w:pPr>
    </w:p>
    <w:p w14:paraId="71DD44A9" w14:textId="31575E5B" w:rsidR="009E68C5" w:rsidRPr="009F1AF9" w:rsidRDefault="009E68C5" w:rsidP="009F1AF9">
      <w:pPr>
        <w:pStyle w:val="Heading1"/>
        <w:rPr>
          <w:rFonts w:ascii="Arial" w:hAnsi="Arial" w:cs="Arial"/>
          <w:bCs/>
        </w:rPr>
      </w:pPr>
      <w:bookmarkStart w:id="254" w:name="_Toc165194563"/>
      <w:bookmarkStart w:id="255" w:name="_Toc165238393"/>
      <w:bookmarkStart w:id="256" w:name="_Toc165238485"/>
      <w:bookmarkStart w:id="257" w:name="_Toc165549962"/>
      <w:bookmarkEnd w:id="254"/>
      <w:bookmarkEnd w:id="255"/>
      <w:bookmarkEnd w:id="256"/>
      <w:r w:rsidRPr="009F1AF9">
        <w:rPr>
          <w:rFonts w:ascii="Arial" w:hAnsi="Arial" w:cs="Arial"/>
        </w:rPr>
        <w:t>Payment of salaries</w:t>
      </w:r>
      <w:r w:rsidR="00204DCD" w:rsidRPr="009F1AF9">
        <w:rPr>
          <w:rFonts w:ascii="Arial" w:hAnsi="Arial" w:cs="Arial"/>
        </w:rPr>
        <w:t xml:space="preserve"> and allowances</w:t>
      </w:r>
      <w:bookmarkEnd w:id="257"/>
    </w:p>
    <w:p w14:paraId="018FE78D" w14:textId="77777777" w:rsidR="0082427E"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A85FD0" w14:textId="461D3CA1" w:rsidR="00181239" w:rsidRPr="009F1AF9" w:rsidRDefault="002F6477" w:rsidP="009F1AF9">
      <w:pPr>
        <w:pStyle w:val="ListParagraph"/>
        <w:numPr>
          <w:ilvl w:val="1"/>
          <w:numId w:val="21"/>
        </w:numPr>
        <w:spacing w:after="120"/>
        <w:rPr>
          <w:rFonts w:ascii="Arial" w:eastAsia="Calibri" w:hAnsi="Arial" w:cs="Arial"/>
          <w:b/>
          <w:bCs/>
        </w:rPr>
      </w:pPr>
      <w:r>
        <w:rPr>
          <w:rFonts w:ascii="Arial" w:eastAsia="Calibri" w:hAnsi="Arial" w:cs="Arial"/>
          <w:b/>
          <w:bCs/>
        </w:rPr>
        <w:t>Councillor allowances</w:t>
      </w:r>
      <w:r w:rsidR="008D3C1D">
        <w:rPr>
          <w:rFonts w:ascii="Arial" w:eastAsia="Calibri" w:hAnsi="Arial" w:cs="Arial"/>
          <w:b/>
          <w:bCs/>
        </w:rPr>
        <w:t>(where paid) are also liable to deduction of tax under PAYE rules and must be taxed correctly</w:t>
      </w:r>
      <w:r w:rsidR="00DA72DC">
        <w:rPr>
          <w:rFonts w:ascii="Arial" w:eastAsia="Calibri" w:hAnsi="Arial" w:cs="Arial"/>
          <w:b/>
          <w:bCs/>
        </w:rPr>
        <w:t xml:space="preserve"> before payment.</w:t>
      </w:r>
    </w:p>
    <w:p w14:paraId="06E79B3B" w14:textId="0E0D8DB3" w:rsidR="004B516E"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w:t>
      </w:r>
      <w:r w:rsidR="00887DCF">
        <w:rPr>
          <w:rFonts w:ascii="Arial" w:eastAsia="Calibri" w:hAnsi="Arial" w:cs="Arial"/>
        </w:rPr>
        <w:t>.</w:t>
      </w:r>
    </w:p>
    <w:p w14:paraId="14C31687" w14:textId="77777777" w:rsidR="00887DCF" w:rsidRPr="009F1AF9" w:rsidRDefault="00887DCF" w:rsidP="00887DCF">
      <w:pPr>
        <w:pStyle w:val="ListParagraph"/>
        <w:spacing w:after="120"/>
        <w:ind w:left="794"/>
        <w:rPr>
          <w:rFonts w:ascii="Arial" w:eastAsia="Calibri" w:hAnsi="Arial" w:cs="Arial"/>
        </w:rPr>
      </w:pP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7ABC344C" w14:textId="661B06D9" w:rsidR="009E68C5" w:rsidRPr="009F1AF9" w:rsidRDefault="009E68C5" w:rsidP="009F1AF9">
      <w:pPr>
        <w:pStyle w:val="Heading1"/>
        <w:rPr>
          <w:rFonts w:ascii="Arial" w:hAnsi="Arial" w:cs="Arial"/>
        </w:rPr>
      </w:pPr>
      <w:bookmarkStart w:id="258" w:name="_Toc165549963"/>
      <w:r w:rsidRPr="009F1AF9">
        <w:rPr>
          <w:rFonts w:ascii="Arial" w:hAnsi="Arial" w:cs="Arial"/>
        </w:rPr>
        <w:t>Loans and investments</w:t>
      </w:r>
      <w:bookmarkEnd w:id="258"/>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69EA9645" w14:textId="3B6DD987" w:rsidR="007E6C3C" w:rsidRPr="009F1AF9" w:rsidRDefault="007E6C3C" w:rsidP="009F1AF9">
      <w:pPr>
        <w:pStyle w:val="Heading1"/>
        <w:rPr>
          <w:rFonts w:ascii="Arial" w:hAnsi="Arial" w:cs="Arial"/>
        </w:rPr>
      </w:pPr>
      <w:bookmarkStart w:id="259" w:name="_Toc165549964"/>
      <w:r w:rsidRPr="009F1AF9">
        <w:rPr>
          <w:rFonts w:ascii="Arial" w:hAnsi="Arial" w:cs="Arial"/>
        </w:rPr>
        <w:t>Income</w:t>
      </w:r>
      <w:bookmarkEnd w:id="259"/>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4025E0AC"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w:t>
      </w:r>
      <w:r w:rsidR="00E24661">
        <w:rPr>
          <w:rFonts w:ascii="Arial" w:hAnsi="Arial" w:cs="Arial"/>
        </w:rPr>
        <w:t xml:space="preserve">budget </w:t>
      </w:r>
      <w:r w:rsidRPr="009F1AF9">
        <w:rPr>
          <w:rFonts w:ascii="Arial" w:hAnsi="Arial" w:cs="Arial"/>
        </w:rPr>
        <w:t xml:space="preserve">report of the </w:t>
      </w:r>
      <w:r w:rsidR="00C31BB7" w:rsidRPr="009F1AF9">
        <w:rPr>
          <w:rFonts w:ascii="Arial" w:hAnsi="Arial" w:cs="Arial"/>
        </w:rPr>
        <w:t>RFO</w:t>
      </w:r>
      <w:r w:rsidR="00E24661">
        <w:rPr>
          <w:rFonts w:ascii="Arial" w:hAnsi="Arial" w:cs="Arial"/>
        </w:rPr>
        <w:t xml:space="preserve">. </w:t>
      </w:r>
    </w:p>
    <w:p w14:paraId="3A85285D" w14:textId="11794FE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Pr="009F1AF9">
        <w:rPr>
          <w:rFonts w:ascii="Arial" w:hAnsi="Arial" w:cs="Arial"/>
        </w:rPr>
        <w:t xml:space="preserve">any VAT Return </w:t>
      </w:r>
      <w:r w:rsidR="001103F9" w:rsidRPr="009F1AF9">
        <w:rPr>
          <w:rFonts w:ascii="Arial" w:hAnsi="Arial" w:cs="Arial"/>
        </w:rPr>
        <w:t>required is submitted fr</w:t>
      </w:r>
      <w:r w:rsidR="00EB5318">
        <w:rPr>
          <w:rFonts w:ascii="Arial" w:hAnsi="Arial" w:cs="Arial"/>
        </w:rPr>
        <w:t>o</w:t>
      </w:r>
      <w:r w:rsidR="001103F9" w:rsidRPr="009F1AF9">
        <w:rPr>
          <w:rFonts w:ascii="Arial" w:hAnsi="Arial" w:cs="Arial"/>
        </w:rPr>
        <w:t xml:space="preserve">m the software </w:t>
      </w:r>
      <w:r w:rsidR="000F6919" w:rsidRPr="009F1AF9">
        <w:rPr>
          <w:rFonts w:ascii="Arial" w:hAnsi="Arial" w:cs="Arial"/>
        </w:rPr>
        <w:t>by the due date</w:t>
      </w:r>
      <w:r w:rsidRPr="009F1AF9">
        <w:rPr>
          <w:rFonts w:ascii="Arial" w:hAnsi="Arial" w:cs="Arial"/>
        </w:rPr>
        <w:t xml:space="preserve">. </w:t>
      </w:r>
      <w:r w:rsidR="002C6B5D" w:rsidRPr="009F1AF9">
        <w:rPr>
          <w:rFonts w:ascii="Arial" w:hAnsi="Arial" w:cs="Arial"/>
        </w:rPr>
        <w:t xml:space="preserve">OR </w:t>
      </w:r>
      <w:r w:rsidRPr="009F1AF9">
        <w:rPr>
          <w:rFonts w:ascii="Arial" w:hAnsi="Arial" w:cs="Arial"/>
        </w:rPr>
        <w:t xml:space="preserve">Any repayment claim </w:t>
      </w:r>
      <w:r w:rsidR="00F4547C" w:rsidRPr="009F1AF9">
        <w:rPr>
          <w:rFonts w:ascii="Arial" w:hAnsi="Arial" w:cs="Arial"/>
        </w:rPr>
        <w:t xml:space="preserve">under section 33 of the </w:t>
      </w:r>
      <w:r w:rsidRPr="009F1AF9">
        <w:rPr>
          <w:rFonts w:ascii="Arial" w:hAnsi="Arial" w:cs="Arial"/>
        </w:rPr>
        <w:t xml:space="preserve">VAT Act 1994 shall </w:t>
      </w:r>
      <w:r w:rsidR="00F85A5D">
        <w:rPr>
          <w:rFonts w:ascii="Arial" w:hAnsi="Arial" w:cs="Arial"/>
        </w:rPr>
        <w:t xml:space="preserve">ideally </w:t>
      </w:r>
      <w:r w:rsidRPr="009F1AF9">
        <w:rPr>
          <w:rFonts w:ascii="Arial" w:hAnsi="Arial" w:cs="Arial"/>
        </w:rPr>
        <w:t xml:space="preserve">be made </w:t>
      </w:r>
      <w:r w:rsidR="00AD62E1" w:rsidRPr="009F1AF9">
        <w:rPr>
          <w:rFonts w:ascii="Arial" w:hAnsi="Arial" w:cs="Arial"/>
        </w:rPr>
        <w:t xml:space="preserve">quarterly where the claim exceeds </w:t>
      </w:r>
      <w:r w:rsidR="002C6B5D" w:rsidRPr="009F1AF9">
        <w:rPr>
          <w:rFonts w:ascii="Arial" w:hAnsi="Arial" w:cs="Arial"/>
        </w:rPr>
        <w:t xml:space="preserve">£100 and </w:t>
      </w:r>
      <w:r w:rsidRPr="009F1AF9">
        <w:rPr>
          <w:rFonts w:ascii="Arial" w:hAnsi="Arial" w:cs="Arial"/>
        </w:rPr>
        <w:t xml:space="preserve">at least annually </w:t>
      </w:r>
      <w:r w:rsidR="00F85A5D">
        <w:rPr>
          <w:rFonts w:ascii="Arial" w:hAnsi="Arial" w:cs="Arial"/>
        </w:rPr>
        <w:t>before t</w:t>
      </w:r>
      <w:r w:rsidRPr="009F1AF9">
        <w:rPr>
          <w:rFonts w:ascii="Arial" w:hAnsi="Arial" w:cs="Arial"/>
        </w:rPr>
        <w:t xml:space="preserve">he </w:t>
      </w:r>
      <w:r w:rsidR="002D6084" w:rsidRPr="009F1AF9">
        <w:rPr>
          <w:rFonts w:ascii="Arial" w:hAnsi="Arial" w:cs="Arial"/>
        </w:rPr>
        <w:t xml:space="preserve">end of the </w:t>
      </w:r>
      <w:r w:rsidRPr="009F1AF9">
        <w:rPr>
          <w:rFonts w:ascii="Arial" w:hAnsi="Arial" w:cs="Arial"/>
        </w:rPr>
        <w:t>financial year.</w:t>
      </w:r>
    </w:p>
    <w:p w14:paraId="48B061A6" w14:textId="63021A1B" w:rsidR="007E6C3C" w:rsidRPr="009F1AF9" w:rsidRDefault="007E6C3C" w:rsidP="009F1AF9">
      <w:pPr>
        <w:pStyle w:val="Heading1"/>
        <w:rPr>
          <w:rFonts w:ascii="Arial" w:hAnsi="Arial" w:cs="Arial"/>
        </w:rPr>
      </w:pPr>
      <w:bookmarkStart w:id="260" w:name="_Toc164858106"/>
      <w:bookmarkStart w:id="261" w:name="_Toc164866547"/>
      <w:bookmarkStart w:id="262" w:name="_Toc164871839"/>
      <w:bookmarkStart w:id="263" w:name="_Toc164937803"/>
      <w:bookmarkStart w:id="264" w:name="_Toc165194567"/>
      <w:bookmarkStart w:id="265" w:name="_Toc165238397"/>
      <w:bookmarkStart w:id="266" w:name="_Toc165238489"/>
      <w:bookmarkStart w:id="267" w:name="_Toc164858107"/>
      <w:bookmarkStart w:id="268" w:name="_Toc164866548"/>
      <w:bookmarkStart w:id="269" w:name="_Toc164871840"/>
      <w:bookmarkStart w:id="270" w:name="_Toc164937804"/>
      <w:bookmarkStart w:id="271" w:name="_Toc165194568"/>
      <w:bookmarkStart w:id="272" w:name="_Toc165238398"/>
      <w:bookmarkStart w:id="273" w:name="_Toc165238490"/>
      <w:bookmarkStart w:id="274" w:name="_Toc164858108"/>
      <w:bookmarkStart w:id="275" w:name="_Toc164866549"/>
      <w:bookmarkStart w:id="276" w:name="_Toc164871841"/>
      <w:bookmarkStart w:id="277" w:name="_Toc164937805"/>
      <w:bookmarkStart w:id="278" w:name="_Toc165194569"/>
      <w:bookmarkStart w:id="279" w:name="_Toc165238399"/>
      <w:bookmarkStart w:id="280" w:name="_Toc165238491"/>
      <w:bookmarkStart w:id="281" w:name="_Toc164858109"/>
      <w:bookmarkStart w:id="282" w:name="_Toc164866550"/>
      <w:bookmarkStart w:id="283" w:name="_Toc164871842"/>
      <w:bookmarkStart w:id="284" w:name="_Toc164937806"/>
      <w:bookmarkStart w:id="285" w:name="_Toc165194570"/>
      <w:bookmarkStart w:id="286" w:name="_Toc165238400"/>
      <w:bookmarkStart w:id="287" w:name="_Toc165238492"/>
      <w:bookmarkStart w:id="288" w:name="_Toc164858110"/>
      <w:bookmarkStart w:id="289" w:name="_Toc164866551"/>
      <w:bookmarkStart w:id="290" w:name="_Toc164871843"/>
      <w:bookmarkStart w:id="291" w:name="_Toc164937807"/>
      <w:bookmarkStart w:id="292" w:name="_Toc165194571"/>
      <w:bookmarkStart w:id="293" w:name="_Toc165238401"/>
      <w:bookmarkStart w:id="294" w:name="_Toc165238493"/>
      <w:bookmarkStart w:id="295" w:name="_Toc164858111"/>
      <w:bookmarkStart w:id="296" w:name="_Toc164866552"/>
      <w:bookmarkStart w:id="297" w:name="_Toc164871844"/>
      <w:bookmarkStart w:id="298" w:name="_Toc164937808"/>
      <w:bookmarkStart w:id="299" w:name="_Toc165194572"/>
      <w:bookmarkStart w:id="300" w:name="_Toc165238402"/>
      <w:bookmarkStart w:id="301" w:name="_Toc165238494"/>
      <w:bookmarkStart w:id="302" w:name="_Toc164858112"/>
      <w:bookmarkStart w:id="303" w:name="_Toc164866553"/>
      <w:bookmarkStart w:id="304" w:name="_Toc164871845"/>
      <w:bookmarkStart w:id="305" w:name="_Toc164937809"/>
      <w:bookmarkStart w:id="306" w:name="_Toc165194573"/>
      <w:bookmarkStart w:id="307" w:name="_Toc165238403"/>
      <w:bookmarkStart w:id="308" w:name="_Toc165238495"/>
      <w:bookmarkStart w:id="309" w:name="_Toc164858113"/>
      <w:bookmarkStart w:id="310" w:name="_Toc164866554"/>
      <w:bookmarkStart w:id="311" w:name="_Toc164871846"/>
      <w:bookmarkStart w:id="312" w:name="_Toc164937810"/>
      <w:bookmarkStart w:id="313" w:name="_Toc165194574"/>
      <w:bookmarkStart w:id="314" w:name="_Toc165238404"/>
      <w:bookmarkStart w:id="315" w:name="_Toc165238496"/>
      <w:bookmarkStart w:id="316" w:name="_Toc164858114"/>
      <w:bookmarkStart w:id="317" w:name="_Toc164866555"/>
      <w:bookmarkStart w:id="318" w:name="_Toc164871847"/>
      <w:bookmarkStart w:id="319" w:name="_Toc164937811"/>
      <w:bookmarkStart w:id="320" w:name="_Toc165194575"/>
      <w:bookmarkStart w:id="321" w:name="_Toc165238405"/>
      <w:bookmarkStart w:id="322" w:name="_Toc165238497"/>
      <w:bookmarkStart w:id="323" w:name="_Toc164858115"/>
      <w:bookmarkStart w:id="324" w:name="_Toc164866556"/>
      <w:bookmarkStart w:id="325" w:name="_Toc164871848"/>
      <w:bookmarkStart w:id="326" w:name="_Toc164937812"/>
      <w:bookmarkStart w:id="327" w:name="_Toc165194576"/>
      <w:bookmarkStart w:id="328" w:name="_Toc165238406"/>
      <w:bookmarkStart w:id="329" w:name="_Toc165238498"/>
      <w:bookmarkStart w:id="330" w:name="_Toc164858116"/>
      <w:bookmarkStart w:id="331" w:name="_Toc164866557"/>
      <w:bookmarkStart w:id="332" w:name="_Toc164871849"/>
      <w:bookmarkStart w:id="333" w:name="_Toc164937813"/>
      <w:bookmarkStart w:id="334" w:name="_Toc165194577"/>
      <w:bookmarkStart w:id="335" w:name="_Toc165238407"/>
      <w:bookmarkStart w:id="336" w:name="_Toc165238499"/>
      <w:bookmarkStart w:id="337" w:name="_Toc164858117"/>
      <w:bookmarkStart w:id="338" w:name="_Toc164866558"/>
      <w:bookmarkStart w:id="339" w:name="_Toc164871850"/>
      <w:bookmarkStart w:id="340" w:name="_Toc164937814"/>
      <w:bookmarkStart w:id="341" w:name="_Toc165194578"/>
      <w:bookmarkStart w:id="342" w:name="_Toc165238408"/>
      <w:bookmarkStart w:id="343" w:name="_Toc165238500"/>
      <w:bookmarkStart w:id="344" w:name="_Toc164858118"/>
      <w:bookmarkStart w:id="345" w:name="_Toc164866559"/>
      <w:bookmarkStart w:id="346" w:name="_Toc164871851"/>
      <w:bookmarkStart w:id="347" w:name="_Toc164937815"/>
      <w:bookmarkStart w:id="348" w:name="_Toc165194579"/>
      <w:bookmarkStart w:id="349" w:name="_Toc165238409"/>
      <w:bookmarkStart w:id="350" w:name="_Toc165238501"/>
      <w:bookmarkStart w:id="351" w:name="_Toc164858119"/>
      <w:bookmarkStart w:id="352" w:name="_Toc164866560"/>
      <w:bookmarkStart w:id="353" w:name="_Toc164871852"/>
      <w:bookmarkStart w:id="354" w:name="_Toc164937816"/>
      <w:bookmarkStart w:id="355" w:name="_Toc165194580"/>
      <w:bookmarkStart w:id="356" w:name="_Toc165238410"/>
      <w:bookmarkStart w:id="357" w:name="_Toc165238502"/>
      <w:bookmarkStart w:id="358" w:name="_Toc164858120"/>
      <w:bookmarkStart w:id="359" w:name="_Toc164866561"/>
      <w:bookmarkStart w:id="360" w:name="_Toc164871853"/>
      <w:bookmarkStart w:id="361" w:name="_Toc164937817"/>
      <w:bookmarkStart w:id="362" w:name="_Toc165194581"/>
      <w:bookmarkStart w:id="363" w:name="_Toc165238411"/>
      <w:bookmarkStart w:id="364" w:name="_Toc165238503"/>
      <w:bookmarkStart w:id="365" w:name="_Toc164858121"/>
      <w:bookmarkStart w:id="366" w:name="_Toc164866562"/>
      <w:bookmarkStart w:id="367" w:name="_Toc164871854"/>
      <w:bookmarkStart w:id="368" w:name="_Toc164937818"/>
      <w:bookmarkStart w:id="369" w:name="_Toc165194582"/>
      <w:bookmarkStart w:id="370" w:name="_Toc165238412"/>
      <w:bookmarkStart w:id="371" w:name="_Toc165238504"/>
      <w:bookmarkStart w:id="372" w:name="_Toc164858122"/>
      <w:bookmarkStart w:id="373" w:name="_Toc164866563"/>
      <w:bookmarkStart w:id="374" w:name="_Toc164871855"/>
      <w:bookmarkStart w:id="375" w:name="_Toc164937819"/>
      <w:bookmarkStart w:id="376" w:name="_Toc165194583"/>
      <w:bookmarkStart w:id="377" w:name="_Toc165238413"/>
      <w:bookmarkStart w:id="378" w:name="_Toc165238505"/>
      <w:bookmarkStart w:id="379" w:name="_Toc164858123"/>
      <w:bookmarkStart w:id="380" w:name="_Toc164866564"/>
      <w:bookmarkStart w:id="381" w:name="_Toc164871856"/>
      <w:bookmarkStart w:id="382" w:name="_Toc164937820"/>
      <w:bookmarkStart w:id="383" w:name="_Toc165194584"/>
      <w:bookmarkStart w:id="384" w:name="_Toc165238414"/>
      <w:bookmarkStart w:id="385" w:name="_Toc165238506"/>
      <w:bookmarkStart w:id="386" w:name="_Toc164858124"/>
      <w:bookmarkStart w:id="387" w:name="_Toc164866565"/>
      <w:bookmarkStart w:id="388" w:name="_Toc164871857"/>
      <w:bookmarkStart w:id="389" w:name="_Toc164937821"/>
      <w:bookmarkStart w:id="390" w:name="_Toc165194585"/>
      <w:bookmarkStart w:id="391" w:name="_Toc165238415"/>
      <w:bookmarkStart w:id="392" w:name="_Toc165238507"/>
      <w:bookmarkStart w:id="393" w:name="_Toc164858125"/>
      <w:bookmarkStart w:id="394" w:name="_Toc164866566"/>
      <w:bookmarkStart w:id="395" w:name="_Toc164871858"/>
      <w:bookmarkStart w:id="396" w:name="_Toc164937822"/>
      <w:bookmarkStart w:id="397" w:name="_Toc165194586"/>
      <w:bookmarkStart w:id="398" w:name="_Toc165238416"/>
      <w:bookmarkStart w:id="399" w:name="_Toc165238508"/>
      <w:bookmarkStart w:id="400" w:name="_Toc164858126"/>
      <w:bookmarkStart w:id="401" w:name="_Toc164866567"/>
      <w:bookmarkStart w:id="402" w:name="_Toc164871859"/>
      <w:bookmarkStart w:id="403" w:name="_Toc164937823"/>
      <w:bookmarkStart w:id="404" w:name="_Toc165194587"/>
      <w:bookmarkStart w:id="405" w:name="_Toc165238417"/>
      <w:bookmarkStart w:id="406" w:name="_Toc165238509"/>
      <w:bookmarkStart w:id="407" w:name="_Toc164858127"/>
      <w:bookmarkStart w:id="408" w:name="_Toc164866568"/>
      <w:bookmarkStart w:id="409" w:name="_Toc164871860"/>
      <w:bookmarkStart w:id="410" w:name="_Toc164937824"/>
      <w:bookmarkStart w:id="411" w:name="_Toc165194588"/>
      <w:bookmarkStart w:id="412" w:name="_Toc165238418"/>
      <w:bookmarkStart w:id="413" w:name="_Toc165238510"/>
      <w:bookmarkStart w:id="414" w:name="_Toc164858128"/>
      <w:bookmarkStart w:id="415" w:name="_Toc164866569"/>
      <w:bookmarkStart w:id="416" w:name="_Toc164871861"/>
      <w:bookmarkStart w:id="417" w:name="_Toc164937825"/>
      <w:bookmarkStart w:id="418" w:name="_Toc165194589"/>
      <w:bookmarkStart w:id="419" w:name="_Toc165238419"/>
      <w:bookmarkStart w:id="420" w:name="_Toc165238511"/>
      <w:bookmarkStart w:id="421" w:name="_Toc164858129"/>
      <w:bookmarkStart w:id="422" w:name="_Toc164866570"/>
      <w:bookmarkStart w:id="423" w:name="_Toc164871862"/>
      <w:bookmarkStart w:id="424" w:name="_Toc164937826"/>
      <w:bookmarkStart w:id="425" w:name="_Toc165194590"/>
      <w:bookmarkStart w:id="426" w:name="_Toc165238420"/>
      <w:bookmarkStart w:id="427" w:name="_Toc165238512"/>
      <w:bookmarkStart w:id="428" w:name="_Toc165549968"/>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r w:rsidRPr="009F1AF9">
        <w:rPr>
          <w:rFonts w:ascii="Arial" w:hAnsi="Arial" w:cs="Arial"/>
        </w:rPr>
        <w:t>Insurance</w:t>
      </w:r>
      <w:bookmarkEnd w:id="428"/>
    </w:p>
    <w:p w14:paraId="34BDFAFB" w14:textId="05552C0A"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CC640C">
        <w:rPr>
          <w:rFonts w:ascii="Arial" w:hAnsi="Arial" w:cs="Arial"/>
        </w:rPr>
        <w:t>RFO</w:t>
      </w:r>
      <w:r w:rsidR="00E02B04">
        <w:rPr>
          <w:rFonts w:ascii="Arial" w:hAnsi="Arial" w:cs="Arial"/>
        </w:rPr>
        <w:t xml:space="preserve"> </w:t>
      </w:r>
      <w:r w:rsidRPr="009F1AF9">
        <w:rPr>
          <w:rFonts w:ascii="Arial" w:hAnsi="Arial" w:cs="Arial"/>
        </w:rPr>
        <w:t>shall keep a record of all insurances effected by the council and the property and risks covered</w:t>
      </w:r>
      <w:r w:rsidR="00CC640C">
        <w:rPr>
          <w:rFonts w:ascii="Arial" w:hAnsi="Arial" w:cs="Arial"/>
        </w:rPr>
        <w:t>. The Finance Lead, in conjunction with the RFO is responsible for</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y</w:t>
      </w:r>
      <w:r w:rsidR="00CC640C">
        <w:rPr>
          <w:rFonts w:ascii="Arial" w:hAnsi="Arial" w:cs="Arial"/>
        </w:rPr>
        <w:t>,</w:t>
      </w:r>
      <w:r w:rsidRPr="009F1AF9">
        <w:rPr>
          <w:rFonts w:ascii="Arial" w:hAnsi="Arial" w:cs="Arial"/>
        </w:rPr>
        <w:t xml:space="preserve"> </w:t>
      </w:r>
      <w:r w:rsidR="00D40C65" w:rsidRPr="009F1AF9">
        <w:rPr>
          <w:rFonts w:ascii="Arial" w:hAnsi="Arial" w:cs="Arial"/>
        </w:rPr>
        <w:t>before the renewal date</w:t>
      </w:r>
      <w:r w:rsidR="00E02B04">
        <w:rPr>
          <w:rFonts w:ascii="Arial" w:hAnsi="Arial" w:cs="Arial"/>
        </w:rPr>
        <w:t>,</w:t>
      </w:r>
      <w:r w:rsidR="00D40C65" w:rsidRPr="009F1AF9">
        <w:rPr>
          <w:rFonts w:ascii="Arial" w:hAnsi="Arial" w:cs="Arial"/>
        </w:rPr>
        <w:t xml:space="preserve"> </w:t>
      </w:r>
      <w:r w:rsidR="008E0388" w:rsidRPr="009F1AF9">
        <w:rPr>
          <w:rFonts w:ascii="Arial" w:hAnsi="Arial" w:cs="Arial"/>
        </w:rPr>
        <w:t>in conjunction with the council’s review of risk management</w:t>
      </w:r>
      <w:r w:rsidR="00D40C65" w:rsidRPr="009F1AF9">
        <w:rPr>
          <w:rFonts w:ascii="Arial" w:hAnsi="Arial" w:cs="Arial"/>
        </w:rPr>
        <w:t>.</w:t>
      </w:r>
      <w:r w:rsidR="005009F9">
        <w:rPr>
          <w:rFonts w:ascii="Arial" w:hAnsi="Arial" w:cs="Arial"/>
        </w:rPr>
        <w:t xml:space="preserve"> </w:t>
      </w:r>
      <w:r w:rsidR="005D63E2">
        <w:rPr>
          <w:rFonts w:ascii="Arial" w:hAnsi="Arial" w:cs="Arial"/>
        </w:rPr>
        <w:t>Where a Community Asset is not insured</w:t>
      </w:r>
      <w:r w:rsidR="00875602">
        <w:rPr>
          <w:rFonts w:ascii="Arial" w:hAnsi="Arial" w:cs="Arial"/>
        </w:rPr>
        <w:t xml:space="preserve"> at all, or </w:t>
      </w:r>
      <w:r w:rsidR="008B4BC8">
        <w:rPr>
          <w:rFonts w:ascii="Arial" w:hAnsi="Arial" w:cs="Arial"/>
        </w:rPr>
        <w:t xml:space="preserve">isn’t insured </w:t>
      </w:r>
      <w:r w:rsidR="00875602">
        <w:rPr>
          <w:rFonts w:ascii="Arial" w:hAnsi="Arial" w:cs="Arial"/>
        </w:rPr>
        <w:t xml:space="preserve">exclusively by the Council, </w:t>
      </w:r>
      <w:r w:rsidR="007E40DF">
        <w:rPr>
          <w:rFonts w:ascii="Arial" w:hAnsi="Arial" w:cs="Arial"/>
        </w:rPr>
        <w:t xml:space="preserve">care must be taken and evidence </w:t>
      </w:r>
      <w:r w:rsidR="005A603C">
        <w:rPr>
          <w:rFonts w:ascii="Arial" w:hAnsi="Arial" w:cs="Arial"/>
        </w:rPr>
        <w:t>proffered</w:t>
      </w:r>
      <w:r w:rsidR="007E40DF">
        <w:rPr>
          <w:rFonts w:ascii="Arial" w:hAnsi="Arial" w:cs="Arial"/>
        </w:rPr>
        <w:t xml:space="preserve"> by the insurer</w:t>
      </w:r>
      <w:r w:rsidR="00A30F4F">
        <w:rPr>
          <w:rFonts w:ascii="Arial" w:hAnsi="Arial" w:cs="Arial"/>
        </w:rPr>
        <w:t xml:space="preserve"> to </w:t>
      </w:r>
      <w:r w:rsidR="008B4BC8">
        <w:rPr>
          <w:rFonts w:ascii="Arial" w:hAnsi="Arial" w:cs="Arial"/>
        </w:rPr>
        <w:t xml:space="preserve">corroborate </w:t>
      </w:r>
      <w:r w:rsidR="00A30F4F">
        <w:rPr>
          <w:rFonts w:ascii="Arial" w:hAnsi="Arial" w:cs="Arial"/>
        </w:rPr>
        <w:t>that the asset is</w:t>
      </w:r>
      <w:r w:rsidR="002B1AE3">
        <w:rPr>
          <w:rFonts w:ascii="Arial" w:hAnsi="Arial" w:cs="Arial"/>
        </w:rPr>
        <w:t xml:space="preserve"> correctly and appropriately ensured.</w:t>
      </w:r>
    </w:p>
    <w:p w14:paraId="1950F9F1" w14:textId="78C8ADD4" w:rsidR="007E6C3C" w:rsidRPr="00A30F4F" w:rsidRDefault="007E6C3C" w:rsidP="005A603C">
      <w:pPr>
        <w:spacing w:after="120"/>
        <w:ind w:left="495"/>
        <w:rPr>
          <w:rFonts w:ascii="Arial" w:hAnsi="Arial" w:cs="Arial"/>
        </w:rPr>
      </w:pPr>
      <w:r w:rsidRPr="00A30F4F">
        <w:rPr>
          <w:rFonts w:ascii="Arial" w:hAnsi="Arial" w:cs="Arial"/>
        </w:rPr>
        <w:t xml:space="preserve">The </w:t>
      </w:r>
      <w:r w:rsidR="00E02B04" w:rsidRPr="00A30F4F">
        <w:rPr>
          <w:rFonts w:ascii="Arial" w:hAnsi="Arial" w:cs="Arial"/>
        </w:rPr>
        <w:t>RFO</w:t>
      </w:r>
      <w:r w:rsidRPr="00A30F4F">
        <w:rPr>
          <w:rFonts w:ascii="Arial" w:hAnsi="Arial" w:cs="Arial"/>
        </w:rPr>
        <w:t xml:space="preserve"> shall give prompt notification to </w:t>
      </w:r>
      <w:r w:rsidR="00E02B04" w:rsidRPr="00A30F4F">
        <w:rPr>
          <w:rFonts w:ascii="Arial" w:hAnsi="Arial" w:cs="Arial"/>
        </w:rPr>
        <w:t xml:space="preserve">the Council </w:t>
      </w:r>
      <w:r w:rsidRPr="00A30F4F">
        <w:rPr>
          <w:rFonts w:ascii="Arial" w:hAnsi="Arial" w:cs="Arial"/>
        </w:rPr>
        <w:t>of all new risks</w:t>
      </w:r>
      <w:r w:rsidR="00E02B04" w:rsidRPr="00A30F4F">
        <w:rPr>
          <w:rFonts w:ascii="Arial" w:hAnsi="Arial" w:cs="Arial"/>
        </w:rPr>
        <w:t xml:space="preserve"> </w:t>
      </w:r>
      <w:r w:rsidRPr="00A30F4F">
        <w:rPr>
          <w:rFonts w:ascii="Arial" w:hAnsi="Arial" w:cs="Arial"/>
        </w:rPr>
        <w:t xml:space="preserve">which require to </w:t>
      </w:r>
      <w:r w:rsidR="005A603C">
        <w:rPr>
          <w:rFonts w:ascii="Arial" w:hAnsi="Arial" w:cs="Arial"/>
        </w:rPr>
        <w:t xml:space="preserve">              </w:t>
      </w:r>
      <w:r w:rsidRPr="00A30F4F">
        <w:rPr>
          <w:rFonts w:ascii="Arial" w:hAnsi="Arial" w:cs="Arial"/>
        </w:rPr>
        <w:t>be insured and of any alterations affecting existing insurances.</w:t>
      </w:r>
    </w:p>
    <w:p w14:paraId="3277AE32" w14:textId="77777777" w:rsidR="00F85A5D" w:rsidRPr="00F85A5D" w:rsidRDefault="007E6C3C" w:rsidP="00CC640C">
      <w:pPr>
        <w:pStyle w:val="ListParagraph"/>
        <w:numPr>
          <w:ilvl w:val="1"/>
          <w:numId w:val="21"/>
        </w:numPr>
        <w:spacing w:after="120"/>
        <w:contextualSpacing w:val="0"/>
      </w:pPr>
      <w:r w:rsidRPr="009F1AF9">
        <w:rPr>
          <w:rFonts w:ascii="Arial" w:hAnsi="Arial" w:cs="Arial"/>
        </w:rPr>
        <w:lastRenderedPageBreak/>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p>
    <w:p w14:paraId="6D488E5C" w14:textId="547B2183" w:rsidR="007249BC" w:rsidRDefault="00F85A5D" w:rsidP="007249BC">
      <w:pPr>
        <w:pStyle w:val="Heading1"/>
        <w:rPr>
          <w:rFonts w:ascii="Arial" w:hAnsi="Arial" w:cs="Arial"/>
        </w:rPr>
      </w:pPr>
      <w:r w:rsidRPr="00F85A5D">
        <w:rPr>
          <w:rFonts w:ascii="Arial" w:hAnsi="Arial" w:cs="Arial"/>
        </w:rPr>
        <w:t>Assets, Properties and Estates</w:t>
      </w:r>
      <w:r w:rsidR="00CC640C" w:rsidRPr="00F85A5D">
        <w:rPr>
          <w:rFonts w:ascii="Arial" w:hAnsi="Arial" w:cs="Arial"/>
        </w:rPr>
        <w:t xml:space="preserve"> </w:t>
      </w:r>
    </w:p>
    <w:p w14:paraId="61F502AF" w14:textId="120DF4AB" w:rsidR="00F85A5D" w:rsidRDefault="007249BC" w:rsidP="007249BC">
      <w:pPr>
        <w:ind w:left="420"/>
        <w:rPr>
          <w:rFonts w:ascii="Arial" w:hAnsi="Arial" w:cs="Arial"/>
        </w:rPr>
      </w:pPr>
      <w:r w:rsidRPr="007249BC">
        <w:rPr>
          <w:rFonts w:ascii="Arial" w:hAnsi="Arial" w:cs="Arial"/>
        </w:rPr>
        <w:t>The</w:t>
      </w:r>
      <w:r w:rsidR="006B7B75" w:rsidRPr="007249BC">
        <w:rPr>
          <w:rFonts w:ascii="Arial" w:hAnsi="Arial" w:cs="Arial"/>
        </w:rPr>
        <w:t xml:space="preserve"> RFO shall make appropriate arrangements for the custody of all title deeds </w:t>
      </w:r>
      <w:r w:rsidR="005A603C" w:rsidRPr="007249BC">
        <w:rPr>
          <w:rFonts w:ascii="Arial" w:hAnsi="Arial" w:cs="Arial"/>
        </w:rPr>
        <w:t xml:space="preserve">of </w:t>
      </w:r>
      <w:r w:rsidR="005A603C">
        <w:rPr>
          <w:rFonts w:ascii="Arial" w:hAnsi="Arial" w:cs="Arial"/>
        </w:rPr>
        <w:t>properties</w:t>
      </w:r>
      <w:r w:rsidR="006B7B75" w:rsidRPr="007249BC">
        <w:rPr>
          <w:rFonts w:ascii="Arial" w:hAnsi="Arial" w:cs="Arial"/>
        </w:rPr>
        <w:t xml:space="preserve"> owned by the Council. The RFO shall ensure a record is maintained of all properties owned by the Council, recording the location, extent, plan, reference, purchase details, nature of the interest, tenancies granted, rents payable and purpose for which held in accordance with Accounts and Audit Regulations. No property shall be sold, leased or otherwise disposed of without the authority of the Council, together with any consents required by law.</w:t>
      </w:r>
    </w:p>
    <w:p w14:paraId="11BB11DD" w14:textId="7917549F" w:rsidR="006B7B75" w:rsidRDefault="006B7B75" w:rsidP="006C57A6">
      <w:pPr>
        <w:ind w:left="360"/>
        <w:rPr>
          <w:rFonts w:ascii="Arial" w:hAnsi="Arial" w:cs="Arial"/>
        </w:rPr>
      </w:pPr>
      <w:r w:rsidRPr="007249BC">
        <w:rPr>
          <w:rFonts w:ascii="Arial" w:hAnsi="Arial" w:cs="Arial"/>
        </w:rPr>
        <w:t xml:space="preserve">The RFO shall ensure that an appropriate and accurate Register of Assets and </w:t>
      </w:r>
      <w:r w:rsidR="006C57A6">
        <w:rPr>
          <w:rFonts w:ascii="Arial" w:hAnsi="Arial" w:cs="Arial"/>
        </w:rPr>
        <w:t xml:space="preserve">   </w:t>
      </w:r>
      <w:r w:rsidRPr="007249BC">
        <w:rPr>
          <w:rFonts w:ascii="Arial" w:hAnsi="Arial" w:cs="Arial"/>
        </w:rPr>
        <w:t xml:space="preserve">Investments is kept up to date. The continued existence of tangible assets shown in the Register shall be </w:t>
      </w:r>
      <w:r w:rsidR="007249BC" w:rsidRPr="007249BC">
        <w:rPr>
          <w:rFonts w:ascii="Arial" w:hAnsi="Arial" w:cs="Arial"/>
        </w:rPr>
        <w:t>verified</w:t>
      </w:r>
      <w:r w:rsidRPr="007249BC">
        <w:rPr>
          <w:rFonts w:ascii="Arial" w:hAnsi="Arial" w:cs="Arial"/>
        </w:rPr>
        <w:t xml:space="preserve"> annually. The asset register include</w:t>
      </w:r>
      <w:r w:rsidR="007249BC" w:rsidRPr="007249BC">
        <w:rPr>
          <w:rFonts w:ascii="Arial" w:hAnsi="Arial" w:cs="Arial"/>
        </w:rPr>
        <w:t>s</w:t>
      </w:r>
      <w:r w:rsidRPr="007249BC">
        <w:rPr>
          <w:rFonts w:ascii="Arial" w:hAnsi="Arial" w:cs="Arial"/>
        </w:rPr>
        <w:t xml:space="preserve"> a maintenance review schedule to support </w:t>
      </w:r>
      <w:r w:rsidR="007249BC" w:rsidRPr="007249BC">
        <w:rPr>
          <w:rFonts w:ascii="Arial" w:hAnsi="Arial" w:cs="Arial"/>
        </w:rPr>
        <w:t>budgetary planning and control.</w:t>
      </w:r>
    </w:p>
    <w:p w14:paraId="4544B6E2" w14:textId="5A7A7D9F" w:rsidR="00B472E3" w:rsidRPr="007249BC" w:rsidRDefault="00AE5C27" w:rsidP="00B472E3">
      <w:pPr>
        <w:ind w:left="360"/>
        <w:rPr>
          <w:rFonts w:ascii="Arial" w:hAnsi="Arial" w:cs="Arial"/>
        </w:rPr>
      </w:pPr>
      <w:r>
        <w:rPr>
          <w:rFonts w:ascii="Arial" w:hAnsi="Arial" w:cs="Arial"/>
        </w:rPr>
        <w:t>At least e</w:t>
      </w:r>
      <w:r w:rsidR="007A54D9">
        <w:rPr>
          <w:rFonts w:ascii="Arial" w:hAnsi="Arial" w:cs="Arial"/>
        </w:rPr>
        <w:t>very Five years</w:t>
      </w:r>
      <w:r w:rsidR="00D06F38">
        <w:rPr>
          <w:rFonts w:ascii="Arial" w:hAnsi="Arial" w:cs="Arial"/>
        </w:rPr>
        <w:t xml:space="preserve">, </w:t>
      </w:r>
      <w:r w:rsidR="00A523A4">
        <w:rPr>
          <w:rFonts w:ascii="Arial" w:hAnsi="Arial" w:cs="Arial"/>
        </w:rPr>
        <w:t xml:space="preserve">from and including </w:t>
      </w:r>
      <w:r w:rsidR="00D06F38">
        <w:rPr>
          <w:rFonts w:ascii="Arial" w:hAnsi="Arial" w:cs="Arial"/>
        </w:rPr>
        <w:t xml:space="preserve">2025, the </w:t>
      </w:r>
      <w:r w:rsidR="00054546">
        <w:rPr>
          <w:rFonts w:ascii="Arial" w:hAnsi="Arial" w:cs="Arial"/>
        </w:rPr>
        <w:t xml:space="preserve">Memorandum of </w:t>
      </w:r>
      <w:r w:rsidR="006B77B4">
        <w:rPr>
          <w:rFonts w:ascii="Arial" w:hAnsi="Arial" w:cs="Arial"/>
        </w:rPr>
        <w:t xml:space="preserve">Understanding between </w:t>
      </w:r>
      <w:r w:rsidR="006C4F02">
        <w:rPr>
          <w:rFonts w:ascii="Arial" w:hAnsi="Arial" w:cs="Arial"/>
        </w:rPr>
        <w:t>the Village Hall Man</w:t>
      </w:r>
      <w:r w:rsidR="00B472E3">
        <w:rPr>
          <w:rFonts w:ascii="Arial" w:hAnsi="Arial" w:cs="Arial"/>
        </w:rPr>
        <w:t xml:space="preserve">agement Committee and the Parish Council </w:t>
      </w:r>
      <w:r w:rsidR="00C205B2">
        <w:rPr>
          <w:rFonts w:ascii="Arial" w:hAnsi="Arial" w:cs="Arial"/>
        </w:rPr>
        <w:t>shall be reviewed</w:t>
      </w:r>
      <w:r w:rsidR="009C6B9F">
        <w:rPr>
          <w:rFonts w:ascii="Arial" w:hAnsi="Arial" w:cs="Arial"/>
        </w:rPr>
        <w:t xml:space="preserve"> for fitness of purpose</w:t>
      </w:r>
      <w:r w:rsidR="00FF4318">
        <w:rPr>
          <w:rFonts w:ascii="Arial" w:hAnsi="Arial" w:cs="Arial"/>
        </w:rPr>
        <w:t>.</w:t>
      </w:r>
    </w:p>
    <w:p w14:paraId="4EEB8D1A" w14:textId="04685B33" w:rsidR="007E6C3C" w:rsidRPr="009F1AF9" w:rsidRDefault="007E6C3C" w:rsidP="009F1AF9">
      <w:pPr>
        <w:pStyle w:val="Heading1"/>
        <w:rPr>
          <w:rFonts w:ascii="Arial" w:hAnsi="Arial" w:cs="Arial"/>
        </w:rPr>
      </w:pPr>
      <w:bookmarkStart w:id="429" w:name="_Toc165549970"/>
      <w:r w:rsidRPr="009F1AF9">
        <w:rPr>
          <w:rFonts w:ascii="Arial" w:hAnsi="Arial" w:cs="Arial"/>
        </w:rPr>
        <w:t>Financial Regulations</w:t>
      </w:r>
      <w:bookmarkEnd w:id="429"/>
    </w:p>
    <w:p w14:paraId="48E507C1" w14:textId="60A88C6F"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00CC640C">
        <w:rPr>
          <w:rFonts w:ascii="Arial" w:hAnsi="Arial" w:cs="Arial"/>
        </w:rPr>
        <w:t>at the end of each financial year</w:t>
      </w:r>
      <w:r w:rsidR="00BE1ABB">
        <w:rPr>
          <w:rFonts w:ascii="Arial" w:hAnsi="Arial" w:cs="Arial"/>
        </w:rPr>
        <w:t>.</w:t>
      </w:r>
      <w:r w:rsidR="00CC640C">
        <w:rPr>
          <w:rFonts w:ascii="Arial" w:hAnsi="Arial" w:cs="Arial"/>
        </w:rPr>
        <w:t xml:space="preserve"> </w:t>
      </w:r>
    </w:p>
    <w:p w14:paraId="4390F159" w14:textId="31ECC06C" w:rsidR="009C1F16"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430" w:name="_Hlk164865589"/>
    </w:p>
    <w:p w14:paraId="72E404A8" w14:textId="77777777" w:rsidR="00016AD1" w:rsidRPr="00016AD1" w:rsidRDefault="00016AD1" w:rsidP="00016AD1">
      <w:pPr>
        <w:pStyle w:val="ListParagraph"/>
        <w:rPr>
          <w:rFonts w:ascii="Arial" w:hAnsi="Arial" w:cs="Arial"/>
        </w:rPr>
      </w:pPr>
    </w:p>
    <w:p w14:paraId="2963A457" w14:textId="6F893579" w:rsidR="00016AD1" w:rsidRPr="009F1AF9" w:rsidRDefault="00016AD1" w:rsidP="009F1AF9">
      <w:pPr>
        <w:pStyle w:val="ListParagraph"/>
        <w:numPr>
          <w:ilvl w:val="1"/>
          <w:numId w:val="21"/>
        </w:numPr>
        <w:spacing w:after="120"/>
        <w:rPr>
          <w:rFonts w:ascii="Arial" w:hAnsi="Arial" w:cs="Arial"/>
        </w:rPr>
      </w:pPr>
      <w:r>
        <w:rPr>
          <w:rFonts w:ascii="Arial" w:hAnsi="Arial" w:cs="Arial"/>
        </w:rPr>
        <w:t xml:space="preserve">The Council’s Financial Regulations, like its </w:t>
      </w:r>
      <w:r w:rsidR="006B7438">
        <w:rPr>
          <w:rFonts w:ascii="Arial" w:hAnsi="Arial" w:cs="Arial"/>
        </w:rPr>
        <w:t xml:space="preserve">Full </w:t>
      </w:r>
      <w:r>
        <w:rPr>
          <w:rFonts w:ascii="Arial" w:hAnsi="Arial" w:cs="Arial"/>
        </w:rPr>
        <w:t xml:space="preserve">Standing Orders, should be </w:t>
      </w:r>
      <w:r w:rsidR="006B7438">
        <w:rPr>
          <w:rFonts w:ascii="Arial" w:hAnsi="Arial" w:cs="Arial"/>
        </w:rPr>
        <w:t>published on the Council’s website.</w:t>
      </w:r>
    </w:p>
    <w:p w14:paraId="0267EFDE" w14:textId="0757500C" w:rsidR="001010D1" w:rsidRPr="00201B42" w:rsidRDefault="001010D1" w:rsidP="001010D1">
      <w:pPr>
        <w:pStyle w:val="Heading1"/>
        <w:rPr>
          <w:rFonts w:ascii="Arial" w:hAnsi="Arial" w:cs="Arial"/>
        </w:rPr>
      </w:pPr>
      <w:bookmarkStart w:id="431" w:name="_Toc164085319"/>
      <w:r w:rsidRPr="00201B42">
        <w:rPr>
          <w:rFonts w:ascii="Arial" w:hAnsi="Arial" w:cs="Arial"/>
        </w:rPr>
        <w:t xml:space="preserve">These Financial Regulations were adopted by the council at its meeting held on </w:t>
      </w:r>
      <w:r w:rsidR="00201B42">
        <w:rPr>
          <w:rFonts w:ascii="Arial" w:hAnsi="Arial" w:cs="Arial"/>
        </w:rPr>
        <w:t>Tuesday 2</w:t>
      </w:r>
      <w:r w:rsidR="00201B42" w:rsidRPr="00201B42">
        <w:rPr>
          <w:rFonts w:ascii="Arial" w:hAnsi="Arial" w:cs="Arial"/>
          <w:vertAlign w:val="superscript"/>
        </w:rPr>
        <w:t>nd</w:t>
      </w:r>
      <w:r w:rsidR="00201B42">
        <w:rPr>
          <w:rFonts w:ascii="Arial" w:hAnsi="Arial" w:cs="Arial"/>
        </w:rPr>
        <w:t xml:space="preserve"> September 2025</w:t>
      </w:r>
    </w:p>
    <w:p w14:paraId="6FEB153C" w14:textId="44656F34" w:rsidR="001B6977" w:rsidRPr="009F1AF9" w:rsidRDefault="001B6977" w:rsidP="009F1AF9">
      <w:pPr>
        <w:rPr>
          <w:rFonts w:ascii="Arial" w:hAnsi="Arial" w:cs="Arial"/>
          <w:b/>
        </w:rPr>
      </w:pPr>
    </w:p>
    <w:bookmarkEnd w:id="431"/>
    <w:bookmarkEnd w:id="430"/>
    <w:sectPr w:rsidR="001B6977" w:rsidRPr="009F1AF9" w:rsidSect="003F575F">
      <w:headerReference w:type="default" r:id="rId11"/>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D3DF2" w14:textId="77777777" w:rsidR="00447517" w:rsidRDefault="00447517" w:rsidP="00225AAB">
      <w:r>
        <w:separator/>
      </w:r>
    </w:p>
  </w:endnote>
  <w:endnote w:type="continuationSeparator" w:id="0">
    <w:p w14:paraId="24EF4EF7" w14:textId="77777777" w:rsidR="00447517" w:rsidRDefault="00447517" w:rsidP="00225AAB">
      <w:r>
        <w:continuationSeparator/>
      </w:r>
    </w:p>
  </w:endnote>
  <w:endnote w:type="continuationNotice" w:id="1">
    <w:p w14:paraId="3CFEEDF6" w14:textId="77777777" w:rsidR="00447517" w:rsidRDefault="004475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auto"/>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91CC7" w14:textId="77777777" w:rsidR="00447517" w:rsidRDefault="00447517" w:rsidP="00225AAB">
      <w:r>
        <w:separator/>
      </w:r>
    </w:p>
  </w:footnote>
  <w:footnote w:type="continuationSeparator" w:id="0">
    <w:p w14:paraId="41A18B85" w14:textId="77777777" w:rsidR="00447517" w:rsidRDefault="00447517" w:rsidP="00225AAB">
      <w:r>
        <w:continuationSeparator/>
      </w:r>
    </w:p>
  </w:footnote>
  <w:footnote w:type="continuationNotice" w:id="1">
    <w:p w14:paraId="55D5878B" w14:textId="77777777" w:rsidR="00447517" w:rsidRDefault="004475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9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51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6AD1"/>
    <w:rsid w:val="00017487"/>
    <w:rsid w:val="00021B2C"/>
    <w:rsid w:val="0002540D"/>
    <w:rsid w:val="00026D0A"/>
    <w:rsid w:val="000361D6"/>
    <w:rsid w:val="000377E1"/>
    <w:rsid w:val="000379D2"/>
    <w:rsid w:val="0005057F"/>
    <w:rsid w:val="00054305"/>
    <w:rsid w:val="00054546"/>
    <w:rsid w:val="0005479B"/>
    <w:rsid w:val="000645E1"/>
    <w:rsid w:val="00064BD2"/>
    <w:rsid w:val="00066E1F"/>
    <w:rsid w:val="0006714F"/>
    <w:rsid w:val="0006785E"/>
    <w:rsid w:val="000702A1"/>
    <w:rsid w:val="00070767"/>
    <w:rsid w:val="0007172F"/>
    <w:rsid w:val="00071BE7"/>
    <w:rsid w:val="00071F1F"/>
    <w:rsid w:val="00072306"/>
    <w:rsid w:val="00075EFF"/>
    <w:rsid w:val="0007648B"/>
    <w:rsid w:val="000769B0"/>
    <w:rsid w:val="00077DE1"/>
    <w:rsid w:val="00085C80"/>
    <w:rsid w:val="00086822"/>
    <w:rsid w:val="000869C6"/>
    <w:rsid w:val="000918AF"/>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B664C"/>
    <w:rsid w:val="000C121B"/>
    <w:rsid w:val="000C2C92"/>
    <w:rsid w:val="000C332D"/>
    <w:rsid w:val="000D1C4E"/>
    <w:rsid w:val="000D5700"/>
    <w:rsid w:val="000E50AF"/>
    <w:rsid w:val="000E6E56"/>
    <w:rsid w:val="000F109D"/>
    <w:rsid w:val="000F1249"/>
    <w:rsid w:val="000F388E"/>
    <w:rsid w:val="000F5119"/>
    <w:rsid w:val="000F6919"/>
    <w:rsid w:val="000F6E7B"/>
    <w:rsid w:val="000F7BA7"/>
    <w:rsid w:val="00100188"/>
    <w:rsid w:val="001010D1"/>
    <w:rsid w:val="00103900"/>
    <w:rsid w:val="00104E3E"/>
    <w:rsid w:val="00107733"/>
    <w:rsid w:val="001103F9"/>
    <w:rsid w:val="001113CC"/>
    <w:rsid w:val="00113DA1"/>
    <w:rsid w:val="00116ADA"/>
    <w:rsid w:val="001175FB"/>
    <w:rsid w:val="00121A42"/>
    <w:rsid w:val="00124321"/>
    <w:rsid w:val="00127DA7"/>
    <w:rsid w:val="00131471"/>
    <w:rsid w:val="0013450A"/>
    <w:rsid w:val="00136E9B"/>
    <w:rsid w:val="001371A3"/>
    <w:rsid w:val="0013767A"/>
    <w:rsid w:val="00142AAA"/>
    <w:rsid w:val="001433D6"/>
    <w:rsid w:val="001468A5"/>
    <w:rsid w:val="00146A26"/>
    <w:rsid w:val="00147DE2"/>
    <w:rsid w:val="001504DC"/>
    <w:rsid w:val="001508C3"/>
    <w:rsid w:val="00150E54"/>
    <w:rsid w:val="0015275A"/>
    <w:rsid w:val="00153B26"/>
    <w:rsid w:val="0015456E"/>
    <w:rsid w:val="00154C98"/>
    <w:rsid w:val="0015566A"/>
    <w:rsid w:val="0015672D"/>
    <w:rsid w:val="00156D6E"/>
    <w:rsid w:val="00157871"/>
    <w:rsid w:val="001578A6"/>
    <w:rsid w:val="001607D8"/>
    <w:rsid w:val="0016302E"/>
    <w:rsid w:val="00165910"/>
    <w:rsid w:val="00167833"/>
    <w:rsid w:val="0017130B"/>
    <w:rsid w:val="001731D5"/>
    <w:rsid w:val="0017406B"/>
    <w:rsid w:val="00174B87"/>
    <w:rsid w:val="00174C20"/>
    <w:rsid w:val="00175058"/>
    <w:rsid w:val="00175062"/>
    <w:rsid w:val="0017614B"/>
    <w:rsid w:val="00176A86"/>
    <w:rsid w:val="00177623"/>
    <w:rsid w:val="00181239"/>
    <w:rsid w:val="001817CB"/>
    <w:rsid w:val="0018185B"/>
    <w:rsid w:val="00183EBD"/>
    <w:rsid w:val="00186AAD"/>
    <w:rsid w:val="0019139D"/>
    <w:rsid w:val="00194F6D"/>
    <w:rsid w:val="001976FF"/>
    <w:rsid w:val="00197E52"/>
    <w:rsid w:val="001A1E83"/>
    <w:rsid w:val="001A2806"/>
    <w:rsid w:val="001A43B9"/>
    <w:rsid w:val="001A4A24"/>
    <w:rsid w:val="001A711F"/>
    <w:rsid w:val="001B2E69"/>
    <w:rsid w:val="001B6977"/>
    <w:rsid w:val="001B7B7F"/>
    <w:rsid w:val="001C2C5E"/>
    <w:rsid w:val="001C3770"/>
    <w:rsid w:val="001C4D8C"/>
    <w:rsid w:val="001C62FF"/>
    <w:rsid w:val="001D4D32"/>
    <w:rsid w:val="001D515B"/>
    <w:rsid w:val="001D554C"/>
    <w:rsid w:val="001E7EC6"/>
    <w:rsid w:val="001F3320"/>
    <w:rsid w:val="001F3A61"/>
    <w:rsid w:val="001F5AEA"/>
    <w:rsid w:val="001F6D3D"/>
    <w:rsid w:val="001F7E21"/>
    <w:rsid w:val="00201B42"/>
    <w:rsid w:val="00202653"/>
    <w:rsid w:val="00202936"/>
    <w:rsid w:val="00202E2D"/>
    <w:rsid w:val="00203D12"/>
    <w:rsid w:val="00204DCD"/>
    <w:rsid w:val="00205197"/>
    <w:rsid w:val="00205592"/>
    <w:rsid w:val="0020792C"/>
    <w:rsid w:val="00207FE7"/>
    <w:rsid w:val="002123E3"/>
    <w:rsid w:val="00214598"/>
    <w:rsid w:val="00214CE3"/>
    <w:rsid w:val="002151BE"/>
    <w:rsid w:val="00215421"/>
    <w:rsid w:val="0021576E"/>
    <w:rsid w:val="00220F30"/>
    <w:rsid w:val="0022106D"/>
    <w:rsid w:val="00223A36"/>
    <w:rsid w:val="00225602"/>
    <w:rsid w:val="00225AAB"/>
    <w:rsid w:val="00225DC6"/>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3B39"/>
    <w:rsid w:val="002852E7"/>
    <w:rsid w:val="002918EE"/>
    <w:rsid w:val="00292C38"/>
    <w:rsid w:val="00292FAF"/>
    <w:rsid w:val="00295AD4"/>
    <w:rsid w:val="002966EA"/>
    <w:rsid w:val="00297EFD"/>
    <w:rsid w:val="002A5070"/>
    <w:rsid w:val="002A5C1F"/>
    <w:rsid w:val="002A6C21"/>
    <w:rsid w:val="002B1AE3"/>
    <w:rsid w:val="002B2396"/>
    <w:rsid w:val="002B37AB"/>
    <w:rsid w:val="002B40EB"/>
    <w:rsid w:val="002B6CD5"/>
    <w:rsid w:val="002B7885"/>
    <w:rsid w:val="002C1BFD"/>
    <w:rsid w:val="002C3431"/>
    <w:rsid w:val="002C527E"/>
    <w:rsid w:val="002C58CB"/>
    <w:rsid w:val="002C6233"/>
    <w:rsid w:val="002C65CE"/>
    <w:rsid w:val="002C6B5D"/>
    <w:rsid w:val="002D0D3E"/>
    <w:rsid w:val="002D37F9"/>
    <w:rsid w:val="002D47CB"/>
    <w:rsid w:val="002D5CDB"/>
    <w:rsid w:val="002D5FD0"/>
    <w:rsid w:val="002D6084"/>
    <w:rsid w:val="002E4163"/>
    <w:rsid w:val="002F125A"/>
    <w:rsid w:val="002F4A61"/>
    <w:rsid w:val="002F6477"/>
    <w:rsid w:val="002F6B9A"/>
    <w:rsid w:val="003000BA"/>
    <w:rsid w:val="0030060A"/>
    <w:rsid w:val="00304702"/>
    <w:rsid w:val="003049E9"/>
    <w:rsid w:val="00304E5B"/>
    <w:rsid w:val="00306D24"/>
    <w:rsid w:val="00307130"/>
    <w:rsid w:val="00311814"/>
    <w:rsid w:val="00314D5F"/>
    <w:rsid w:val="003205C9"/>
    <w:rsid w:val="00322A5C"/>
    <w:rsid w:val="00323DFD"/>
    <w:rsid w:val="00324654"/>
    <w:rsid w:val="00324704"/>
    <w:rsid w:val="00324A25"/>
    <w:rsid w:val="0032532C"/>
    <w:rsid w:val="00325356"/>
    <w:rsid w:val="00330248"/>
    <w:rsid w:val="00332228"/>
    <w:rsid w:val="003323FA"/>
    <w:rsid w:val="00332F85"/>
    <w:rsid w:val="00333332"/>
    <w:rsid w:val="00333C2D"/>
    <w:rsid w:val="00335A21"/>
    <w:rsid w:val="00336189"/>
    <w:rsid w:val="003400E7"/>
    <w:rsid w:val="003412E6"/>
    <w:rsid w:val="0034209F"/>
    <w:rsid w:val="00343203"/>
    <w:rsid w:val="003453C1"/>
    <w:rsid w:val="00346F79"/>
    <w:rsid w:val="00350F9D"/>
    <w:rsid w:val="00351161"/>
    <w:rsid w:val="00352BD6"/>
    <w:rsid w:val="003567A8"/>
    <w:rsid w:val="00356C52"/>
    <w:rsid w:val="0036018F"/>
    <w:rsid w:val="003619D2"/>
    <w:rsid w:val="00361C2B"/>
    <w:rsid w:val="003636F7"/>
    <w:rsid w:val="003653D0"/>
    <w:rsid w:val="00372EFD"/>
    <w:rsid w:val="00377047"/>
    <w:rsid w:val="00377C6C"/>
    <w:rsid w:val="00377F6C"/>
    <w:rsid w:val="003818F3"/>
    <w:rsid w:val="003824A8"/>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5D19"/>
    <w:rsid w:val="003C6DFF"/>
    <w:rsid w:val="003C743C"/>
    <w:rsid w:val="003D0063"/>
    <w:rsid w:val="003D1A0E"/>
    <w:rsid w:val="003D1CFF"/>
    <w:rsid w:val="003D4531"/>
    <w:rsid w:val="003D4ADE"/>
    <w:rsid w:val="003E1770"/>
    <w:rsid w:val="003E2CA2"/>
    <w:rsid w:val="003E4AD2"/>
    <w:rsid w:val="003F09CE"/>
    <w:rsid w:val="003F315C"/>
    <w:rsid w:val="003F575F"/>
    <w:rsid w:val="003F6B20"/>
    <w:rsid w:val="003F6CAD"/>
    <w:rsid w:val="00403EFB"/>
    <w:rsid w:val="00411322"/>
    <w:rsid w:val="00411D73"/>
    <w:rsid w:val="00412BE2"/>
    <w:rsid w:val="0041496D"/>
    <w:rsid w:val="00415855"/>
    <w:rsid w:val="0041623B"/>
    <w:rsid w:val="004169C9"/>
    <w:rsid w:val="00422AEC"/>
    <w:rsid w:val="00423D14"/>
    <w:rsid w:val="00425FCB"/>
    <w:rsid w:val="00433BCE"/>
    <w:rsid w:val="00435316"/>
    <w:rsid w:val="00444456"/>
    <w:rsid w:val="00444F95"/>
    <w:rsid w:val="00445980"/>
    <w:rsid w:val="00446FDF"/>
    <w:rsid w:val="00447517"/>
    <w:rsid w:val="00447B53"/>
    <w:rsid w:val="00450732"/>
    <w:rsid w:val="00451E05"/>
    <w:rsid w:val="00454793"/>
    <w:rsid w:val="004548F9"/>
    <w:rsid w:val="004575F6"/>
    <w:rsid w:val="0046193A"/>
    <w:rsid w:val="00465326"/>
    <w:rsid w:val="00465F8B"/>
    <w:rsid w:val="00466D62"/>
    <w:rsid w:val="0047059C"/>
    <w:rsid w:val="004737B7"/>
    <w:rsid w:val="0047472F"/>
    <w:rsid w:val="00475296"/>
    <w:rsid w:val="004754CA"/>
    <w:rsid w:val="00475664"/>
    <w:rsid w:val="00476ADD"/>
    <w:rsid w:val="004777A2"/>
    <w:rsid w:val="00477E1C"/>
    <w:rsid w:val="00481254"/>
    <w:rsid w:val="004815F5"/>
    <w:rsid w:val="0048334B"/>
    <w:rsid w:val="00484BC5"/>
    <w:rsid w:val="004905F8"/>
    <w:rsid w:val="004927E8"/>
    <w:rsid w:val="00493EFA"/>
    <w:rsid w:val="00493FD5"/>
    <w:rsid w:val="00495998"/>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09F9"/>
    <w:rsid w:val="00503D57"/>
    <w:rsid w:val="00505A6D"/>
    <w:rsid w:val="0050635E"/>
    <w:rsid w:val="00511DC2"/>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A603C"/>
    <w:rsid w:val="005A6492"/>
    <w:rsid w:val="005B0173"/>
    <w:rsid w:val="005B018B"/>
    <w:rsid w:val="005B0EDE"/>
    <w:rsid w:val="005B19AF"/>
    <w:rsid w:val="005B4DDB"/>
    <w:rsid w:val="005B5E7B"/>
    <w:rsid w:val="005B7078"/>
    <w:rsid w:val="005C0DE0"/>
    <w:rsid w:val="005C111D"/>
    <w:rsid w:val="005D3005"/>
    <w:rsid w:val="005D5ACF"/>
    <w:rsid w:val="005D63E2"/>
    <w:rsid w:val="005D6C63"/>
    <w:rsid w:val="005E0672"/>
    <w:rsid w:val="005E3885"/>
    <w:rsid w:val="005E45FA"/>
    <w:rsid w:val="005E7584"/>
    <w:rsid w:val="005E766D"/>
    <w:rsid w:val="005E7EA6"/>
    <w:rsid w:val="005F148C"/>
    <w:rsid w:val="005F2282"/>
    <w:rsid w:val="005F4C1C"/>
    <w:rsid w:val="005F510D"/>
    <w:rsid w:val="005F5FB8"/>
    <w:rsid w:val="005F6B86"/>
    <w:rsid w:val="0060090D"/>
    <w:rsid w:val="00601CFF"/>
    <w:rsid w:val="00607E5D"/>
    <w:rsid w:val="006101DE"/>
    <w:rsid w:val="0061222B"/>
    <w:rsid w:val="0061232F"/>
    <w:rsid w:val="0061602F"/>
    <w:rsid w:val="00623238"/>
    <w:rsid w:val="00636D1C"/>
    <w:rsid w:val="00641DC7"/>
    <w:rsid w:val="00646402"/>
    <w:rsid w:val="00655805"/>
    <w:rsid w:val="00656D9D"/>
    <w:rsid w:val="00660DC8"/>
    <w:rsid w:val="00662E18"/>
    <w:rsid w:val="006638F3"/>
    <w:rsid w:val="0066408D"/>
    <w:rsid w:val="006642C6"/>
    <w:rsid w:val="00664F52"/>
    <w:rsid w:val="00670440"/>
    <w:rsid w:val="006704CE"/>
    <w:rsid w:val="00670509"/>
    <w:rsid w:val="006705E2"/>
    <w:rsid w:val="006742BE"/>
    <w:rsid w:val="00680D21"/>
    <w:rsid w:val="0068436F"/>
    <w:rsid w:val="00685318"/>
    <w:rsid w:val="00690D53"/>
    <w:rsid w:val="00691701"/>
    <w:rsid w:val="00695034"/>
    <w:rsid w:val="00696580"/>
    <w:rsid w:val="006A2906"/>
    <w:rsid w:val="006A34AA"/>
    <w:rsid w:val="006A5FCA"/>
    <w:rsid w:val="006B0E13"/>
    <w:rsid w:val="006B3547"/>
    <w:rsid w:val="006B7438"/>
    <w:rsid w:val="006B758B"/>
    <w:rsid w:val="006B77B4"/>
    <w:rsid w:val="006B7B75"/>
    <w:rsid w:val="006C0468"/>
    <w:rsid w:val="006C367C"/>
    <w:rsid w:val="006C44AF"/>
    <w:rsid w:val="006C4C04"/>
    <w:rsid w:val="006C4F02"/>
    <w:rsid w:val="006C57A6"/>
    <w:rsid w:val="006C6632"/>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2F67"/>
    <w:rsid w:val="00723400"/>
    <w:rsid w:val="00723EDA"/>
    <w:rsid w:val="007245A1"/>
    <w:rsid w:val="007249BC"/>
    <w:rsid w:val="00725B39"/>
    <w:rsid w:val="007303C9"/>
    <w:rsid w:val="0073137E"/>
    <w:rsid w:val="007364D1"/>
    <w:rsid w:val="0073756E"/>
    <w:rsid w:val="00742DF9"/>
    <w:rsid w:val="0074642B"/>
    <w:rsid w:val="00747029"/>
    <w:rsid w:val="00751A82"/>
    <w:rsid w:val="007527A4"/>
    <w:rsid w:val="00752F8A"/>
    <w:rsid w:val="00753BF2"/>
    <w:rsid w:val="00754644"/>
    <w:rsid w:val="0075517A"/>
    <w:rsid w:val="00756767"/>
    <w:rsid w:val="007617FC"/>
    <w:rsid w:val="00762869"/>
    <w:rsid w:val="00765828"/>
    <w:rsid w:val="007709A8"/>
    <w:rsid w:val="00770AD5"/>
    <w:rsid w:val="007713E0"/>
    <w:rsid w:val="00772CCC"/>
    <w:rsid w:val="007742ED"/>
    <w:rsid w:val="00782006"/>
    <w:rsid w:val="007838AF"/>
    <w:rsid w:val="00785084"/>
    <w:rsid w:val="007877E2"/>
    <w:rsid w:val="00796E61"/>
    <w:rsid w:val="00797547"/>
    <w:rsid w:val="007A26B2"/>
    <w:rsid w:val="007A3284"/>
    <w:rsid w:val="007A4FDC"/>
    <w:rsid w:val="007A53CD"/>
    <w:rsid w:val="007A54D9"/>
    <w:rsid w:val="007A5665"/>
    <w:rsid w:val="007A6774"/>
    <w:rsid w:val="007A6D3A"/>
    <w:rsid w:val="007A73BA"/>
    <w:rsid w:val="007A7BCB"/>
    <w:rsid w:val="007B2106"/>
    <w:rsid w:val="007B2206"/>
    <w:rsid w:val="007B2AA0"/>
    <w:rsid w:val="007B4BD6"/>
    <w:rsid w:val="007B68C4"/>
    <w:rsid w:val="007B730D"/>
    <w:rsid w:val="007C0630"/>
    <w:rsid w:val="007C0673"/>
    <w:rsid w:val="007C1480"/>
    <w:rsid w:val="007C1D78"/>
    <w:rsid w:val="007C3C03"/>
    <w:rsid w:val="007C4CFE"/>
    <w:rsid w:val="007D4DF4"/>
    <w:rsid w:val="007D5100"/>
    <w:rsid w:val="007D5DC8"/>
    <w:rsid w:val="007D735C"/>
    <w:rsid w:val="007D7575"/>
    <w:rsid w:val="007D77A1"/>
    <w:rsid w:val="007E2314"/>
    <w:rsid w:val="007E40DF"/>
    <w:rsid w:val="007E6322"/>
    <w:rsid w:val="007E6C3C"/>
    <w:rsid w:val="007F0C7B"/>
    <w:rsid w:val="007F13E0"/>
    <w:rsid w:val="007F2899"/>
    <w:rsid w:val="007F29AA"/>
    <w:rsid w:val="007F42B2"/>
    <w:rsid w:val="007F4983"/>
    <w:rsid w:val="008001FE"/>
    <w:rsid w:val="00800338"/>
    <w:rsid w:val="00803226"/>
    <w:rsid w:val="00804A15"/>
    <w:rsid w:val="008141C6"/>
    <w:rsid w:val="00815732"/>
    <w:rsid w:val="00820790"/>
    <w:rsid w:val="0082427E"/>
    <w:rsid w:val="0082541D"/>
    <w:rsid w:val="008267AD"/>
    <w:rsid w:val="00827A9C"/>
    <w:rsid w:val="0083143D"/>
    <w:rsid w:val="008314CC"/>
    <w:rsid w:val="00831E0E"/>
    <w:rsid w:val="00832A4A"/>
    <w:rsid w:val="00833474"/>
    <w:rsid w:val="008336F1"/>
    <w:rsid w:val="00834B5B"/>
    <w:rsid w:val="00834CC4"/>
    <w:rsid w:val="00836827"/>
    <w:rsid w:val="008374D9"/>
    <w:rsid w:val="00840DD5"/>
    <w:rsid w:val="0084158E"/>
    <w:rsid w:val="008425C6"/>
    <w:rsid w:val="0084454F"/>
    <w:rsid w:val="0084461D"/>
    <w:rsid w:val="0084590F"/>
    <w:rsid w:val="00845A58"/>
    <w:rsid w:val="00845D52"/>
    <w:rsid w:val="00846A01"/>
    <w:rsid w:val="00846EE8"/>
    <w:rsid w:val="0085458A"/>
    <w:rsid w:val="00860823"/>
    <w:rsid w:val="00860FC7"/>
    <w:rsid w:val="00861CAC"/>
    <w:rsid w:val="0086672F"/>
    <w:rsid w:val="008745B8"/>
    <w:rsid w:val="008749CC"/>
    <w:rsid w:val="00875602"/>
    <w:rsid w:val="00875662"/>
    <w:rsid w:val="00880115"/>
    <w:rsid w:val="00883A14"/>
    <w:rsid w:val="00887DCF"/>
    <w:rsid w:val="00890315"/>
    <w:rsid w:val="0089110F"/>
    <w:rsid w:val="008928F0"/>
    <w:rsid w:val="00896340"/>
    <w:rsid w:val="008A2466"/>
    <w:rsid w:val="008A6C88"/>
    <w:rsid w:val="008B216B"/>
    <w:rsid w:val="008B2BDF"/>
    <w:rsid w:val="008B4BC8"/>
    <w:rsid w:val="008B5438"/>
    <w:rsid w:val="008B5F2B"/>
    <w:rsid w:val="008B62CD"/>
    <w:rsid w:val="008C0CB1"/>
    <w:rsid w:val="008C21AE"/>
    <w:rsid w:val="008C230C"/>
    <w:rsid w:val="008C34FA"/>
    <w:rsid w:val="008C50A9"/>
    <w:rsid w:val="008C7D95"/>
    <w:rsid w:val="008D3C1D"/>
    <w:rsid w:val="008D446C"/>
    <w:rsid w:val="008D4B01"/>
    <w:rsid w:val="008D7C0F"/>
    <w:rsid w:val="008E0388"/>
    <w:rsid w:val="008E1A03"/>
    <w:rsid w:val="008E464B"/>
    <w:rsid w:val="008E6802"/>
    <w:rsid w:val="008F02AC"/>
    <w:rsid w:val="008F4195"/>
    <w:rsid w:val="008F475B"/>
    <w:rsid w:val="008F6582"/>
    <w:rsid w:val="008F680C"/>
    <w:rsid w:val="008F69A8"/>
    <w:rsid w:val="008F6BD3"/>
    <w:rsid w:val="008F6F16"/>
    <w:rsid w:val="00900720"/>
    <w:rsid w:val="00901A21"/>
    <w:rsid w:val="0090242D"/>
    <w:rsid w:val="00904756"/>
    <w:rsid w:val="00905BC2"/>
    <w:rsid w:val="00906819"/>
    <w:rsid w:val="0091022B"/>
    <w:rsid w:val="00911340"/>
    <w:rsid w:val="00922D7B"/>
    <w:rsid w:val="00922F21"/>
    <w:rsid w:val="00930111"/>
    <w:rsid w:val="00931017"/>
    <w:rsid w:val="00937815"/>
    <w:rsid w:val="00942866"/>
    <w:rsid w:val="009440BE"/>
    <w:rsid w:val="00945A4F"/>
    <w:rsid w:val="00947FA8"/>
    <w:rsid w:val="00953393"/>
    <w:rsid w:val="00953905"/>
    <w:rsid w:val="00953FF5"/>
    <w:rsid w:val="00955295"/>
    <w:rsid w:val="0095723F"/>
    <w:rsid w:val="00957900"/>
    <w:rsid w:val="00960CCB"/>
    <w:rsid w:val="0096119A"/>
    <w:rsid w:val="009662D9"/>
    <w:rsid w:val="00971B57"/>
    <w:rsid w:val="00972D01"/>
    <w:rsid w:val="00974B64"/>
    <w:rsid w:val="00975527"/>
    <w:rsid w:val="00981330"/>
    <w:rsid w:val="00982D83"/>
    <w:rsid w:val="00993C38"/>
    <w:rsid w:val="00995AEF"/>
    <w:rsid w:val="00995FAC"/>
    <w:rsid w:val="00996724"/>
    <w:rsid w:val="00997E80"/>
    <w:rsid w:val="009A12DF"/>
    <w:rsid w:val="009B192B"/>
    <w:rsid w:val="009B2323"/>
    <w:rsid w:val="009B4C78"/>
    <w:rsid w:val="009B782B"/>
    <w:rsid w:val="009C02B8"/>
    <w:rsid w:val="009C1F16"/>
    <w:rsid w:val="009C3576"/>
    <w:rsid w:val="009C39DD"/>
    <w:rsid w:val="009C47AF"/>
    <w:rsid w:val="009C6B9F"/>
    <w:rsid w:val="009C70B2"/>
    <w:rsid w:val="009D0658"/>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12C8E"/>
    <w:rsid w:val="00A20B7A"/>
    <w:rsid w:val="00A2305C"/>
    <w:rsid w:val="00A23D0A"/>
    <w:rsid w:val="00A24047"/>
    <w:rsid w:val="00A241C1"/>
    <w:rsid w:val="00A27F69"/>
    <w:rsid w:val="00A30F4F"/>
    <w:rsid w:val="00A354FC"/>
    <w:rsid w:val="00A36B8A"/>
    <w:rsid w:val="00A40F2F"/>
    <w:rsid w:val="00A41A6A"/>
    <w:rsid w:val="00A4228B"/>
    <w:rsid w:val="00A42501"/>
    <w:rsid w:val="00A42842"/>
    <w:rsid w:val="00A501E3"/>
    <w:rsid w:val="00A523A4"/>
    <w:rsid w:val="00A52EF4"/>
    <w:rsid w:val="00A53BE1"/>
    <w:rsid w:val="00A56D86"/>
    <w:rsid w:val="00A57F7C"/>
    <w:rsid w:val="00A6138F"/>
    <w:rsid w:val="00A61FAB"/>
    <w:rsid w:val="00A62BAC"/>
    <w:rsid w:val="00A6421B"/>
    <w:rsid w:val="00A657D4"/>
    <w:rsid w:val="00A65C04"/>
    <w:rsid w:val="00A73305"/>
    <w:rsid w:val="00A73EE7"/>
    <w:rsid w:val="00A748FA"/>
    <w:rsid w:val="00A7727B"/>
    <w:rsid w:val="00A83CC1"/>
    <w:rsid w:val="00A8498A"/>
    <w:rsid w:val="00A85042"/>
    <w:rsid w:val="00A869D6"/>
    <w:rsid w:val="00A91DBC"/>
    <w:rsid w:val="00A92504"/>
    <w:rsid w:val="00A93678"/>
    <w:rsid w:val="00A953C1"/>
    <w:rsid w:val="00A9724A"/>
    <w:rsid w:val="00AA0910"/>
    <w:rsid w:val="00AA1634"/>
    <w:rsid w:val="00AB47E8"/>
    <w:rsid w:val="00AC357D"/>
    <w:rsid w:val="00AC452C"/>
    <w:rsid w:val="00AC6F05"/>
    <w:rsid w:val="00AD4BF5"/>
    <w:rsid w:val="00AD62E1"/>
    <w:rsid w:val="00AD6C4E"/>
    <w:rsid w:val="00AE2E16"/>
    <w:rsid w:val="00AE5C27"/>
    <w:rsid w:val="00AF0083"/>
    <w:rsid w:val="00AF0379"/>
    <w:rsid w:val="00AF4245"/>
    <w:rsid w:val="00AF5240"/>
    <w:rsid w:val="00AF5A4E"/>
    <w:rsid w:val="00AF5D36"/>
    <w:rsid w:val="00AF79AD"/>
    <w:rsid w:val="00B02754"/>
    <w:rsid w:val="00B0505B"/>
    <w:rsid w:val="00B07DC5"/>
    <w:rsid w:val="00B165B2"/>
    <w:rsid w:val="00B16D01"/>
    <w:rsid w:val="00B16E08"/>
    <w:rsid w:val="00B17686"/>
    <w:rsid w:val="00B20BB3"/>
    <w:rsid w:val="00B20DED"/>
    <w:rsid w:val="00B25AAB"/>
    <w:rsid w:val="00B2694A"/>
    <w:rsid w:val="00B27506"/>
    <w:rsid w:val="00B27DFA"/>
    <w:rsid w:val="00B34B35"/>
    <w:rsid w:val="00B4357D"/>
    <w:rsid w:val="00B4422E"/>
    <w:rsid w:val="00B472E3"/>
    <w:rsid w:val="00B54559"/>
    <w:rsid w:val="00B56B14"/>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2C45"/>
    <w:rsid w:val="00BA4CEB"/>
    <w:rsid w:val="00BA4F61"/>
    <w:rsid w:val="00BA5A31"/>
    <w:rsid w:val="00BA5DF5"/>
    <w:rsid w:val="00BB28CF"/>
    <w:rsid w:val="00BB2DAF"/>
    <w:rsid w:val="00BB37EA"/>
    <w:rsid w:val="00BB40C3"/>
    <w:rsid w:val="00BB5C5A"/>
    <w:rsid w:val="00BB77FB"/>
    <w:rsid w:val="00BC0C00"/>
    <w:rsid w:val="00BC3806"/>
    <w:rsid w:val="00BC4AE2"/>
    <w:rsid w:val="00BC7260"/>
    <w:rsid w:val="00BD1655"/>
    <w:rsid w:val="00BE1ABB"/>
    <w:rsid w:val="00BE248B"/>
    <w:rsid w:val="00BE4247"/>
    <w:rsid w:val="00BE7A2C"/>
    <w:rsid w:val="00BF0A82"/>
    <w:rsid w:val="00BF0B3F"/>
    <w:rsid w:val="00BF496F"/>
    <w:rsid w:val="00BF5918"/>
    <w:rsid w:val="00BF742F"/>
    <w:rsid w:val="00BF786B"/>
    <w:rsid w:val="00C00FB5"/>
    <w:rsid w:val="00C02AB8"/>
    <w:rsid w:val="00C054D0"/>
    <w:rsid w:val="00C05B2D"/>
    <w:rsid w:val="00C05DC2"/>
    <w:rsid w:val="00C06CC2"/>
    <w:rsid w:val="00C12DFE"/>
    <w:rsid w:val="00C16815"/>
    <w:rsid w:val="00C17B3F"/>
    <w:rsid w:val="00C205B2"/>
    <w:rsid w:val="00C22194"/>
    <w:rsid w:val="00C247D1"/>
    <w:rsid w:val="00C267C6"/>
    <w:rsid w:val="00C31BB7"/>
    <w:rsid w:val="00C328B5"/>
    <w:rsid w:val="00C35100"/>
    <w:rsid w:val="00C35108"/>
    <w:rsid w:val="00C352B6"/>
    <w:rsid w:val="00C42FB4"/>
    <w:rsid w:val="00C43B63"/>
    <w:rsid w:val="00C45151"/>
    <w:rsid w:val="00C460D0"/>
    <w:rsid w:val="00C507BA"/>
    <w:rsid w:val="00C52EC5"/>
    <w:rsid w:val="00C60F6F"/>
    <w:rsid w:val="00C669DC"/>
    <w:rsid w:val="00C706F0"/>
    <w:rsid w:val="00C71B04"/>
    <w:rsid w:val="00C71E51"/>
    <w:rsid w:val="00C7265F"/>
    <w:rsid w:val="00C73302"/>
    <w:rsid w:val="00C75761"/>
    <w:rsid w:val="00C84B33"/>
    <w:rsid w:val="00C84F3A"/>
    <w:rsid w:val="00C85202"/>
    <w:rsid w:val="00C87E8C"/>
    <w:rsid w:val="00C90C96"/>
    <w:rsid w:val="00C910AB"/>
    <w:rsid w:val="00C92890"/>
    <w:rsid w:val="00C93E84"/>
    <w:rsid w:val="00CA1584"/>
    <w:rsid w:val="00CA2930"/>
    <w:rsid w:val="00CA3A0E"/>
    <w:rsid w:val="00CA3E1A"/>
    <w:rsid w:val="00CB085E"/>
    <w:rsid w:val="00CB341A"/>
    <w:rsid w:val="00CB3AD4"/>
    <w:rsid w:val="00CB4494"/>
    <w:rsid w:val="00CB48B3"/>
    <w:rsid w:val="00CC0143"/>
    <w:rsid w:val="00CC3D50"/>
    <w:rsid w:val="00CC640C"/>
    <w:rsid w:val="00CC7A1B"/>
    <w:rsid w:val="00CD0FD6"/>
    <w:rsid w:val="00CD1D8E"/>
    <w:rsid w:val="00CD2DC1"/>
    <w:rsid w:val="00CD50FD"/>
    <w:rsid w:val="00CD70AF"/>
    <w:rsid w:val="00CD761F"/>
    <w:rsid w:val="00CE0569"/>
    <w:rsid w:val="00CE0636"/>
    <w:rsid w:val="00CE1CD8"/>
    <w:rsid w:val="00CE1F14"/>
    <w:rsid w:val="00CE214E"/>
    <w:rsid w:val="00CE2B31"/>
    <w:rsid w:val="00CE47A7"/>
    <w:rsid w:val="00CE5908"/>
    <w:rsid w:val="00CE76A5"/>
    <w:rsid w:val="00CE7873"/>
    <w:rsid w:val="00CE7C5A"/>
    <w:rsid w:val="00CF019A"/>
    <w:rsid w:val="00CF1B04"/>
    <w:rsid w:val="00CF2F24"/>
    <w:rsid w:val="00CF5211"/>
    <w:rsid w:val="00CF57AE"/>
    <w:rsid w:val="00CF7578"/>
    <w:rsid w:val="00D000F2"/>
    <w:rsid w:val="00D04B81"/>
    <w:rsid w:val="00D056A8"/>
    <w:rsid w:val="00D06975"/>
    <w:rsid w:val="00D06F38"/>
    <w:rsid w:val="00D129C3"/>
    <w:rsid w:val="00D130B7"/>
    <w:rsid w:val="00D13A92"/>
    <w:rsid w:val="00D13E93"/>
    <w:rsid w:val="00D160C7"/>
    <w:rsid w:val="00D16FEC"/>
    <w:rsid w:val="00D17440"/>
    <w:rsid w:val="00D21405"/>
    <w:rsid w:val="00D22E75"/>
    <w:rsid w:val="00D23BC6"/>
    <w:rsid w:val="00D2645B"/>
    <w:rsid w:val="00D26CCB"/>
    <w:rsid w:val="00D26E27"/>
    <w:rsid w:val="00D348B4"/>
    <w:rsid w:val="00D355A4"/>
    <w:rsid w:val="00D37156"/>
    <w:rsid w:val="00D372D8"/>
    <w:rsid w:val="00D405E4"/>
    <w:rsid w:val="00D40C65"/>
    <w:rsid w:val="00D43D4F"/>
    <w:rsid w:val="00D46B2D"/>
    <w:rsid w:val="00D47E18"/>
    <w:rsid w:val="00D521C8"/>
    <w:rsid w:val="00D55388"/>
    <w:rsid w:val="00D61CC8"/>
    <w:rsid w:val="00D6226D"/>
    <w:rsid w:val="00D66180"/>
    <w:rsid w:val="00D67E44"/>
    <w:rsid w:val="00D71C8E"/>
    <w:rsid w:val="00D727E4"/>
    <w:rsid w:val="00D72EC7"/>
    <w:rsid w:val="00D76D8B"/>
    <w:rsid w:val="00D8180E"/>
    <w:rsid w:val="00D8566E"/>
    <w:rsid w:val="00D8719F"/>
    <w:rsid w:val="00D91001"/>
    <w:rsid w:val="00D91DA2"/>
    <w:rsid w:val="00D92E71"/>
    <w:rsid w:val="00D93671"/>
    <w:rsid w:val="00D94A82"/>
    <w:rsid w:val="00D96C27"/>
    <w:rsid w:val="00D97BF7"/>
    <w:rsid w:val="00DA16B8"/>
    <w:rsid w:val="00DA272A"/>
    <w:rsid w:val="00DA2F9D"/>
    <w:rsid w:val="00DA3580"/>
    <w:rsid w:val="00DA3AA4"/>
    <w:rsid w:val="00DA3DB6"/>
    <w:rsid w:val="00DA5236"/>
    <w:rsid w:val="00DA60C1"/>
    <w:rsid w:val="00DA72DC"/>
    <w:rsid w:val="00DA7550"/>
    <w:rsid w:val="00DB119A"/>
    <w:rsid w:val="00DB16B3"/>
    <w:rsid w:val="00DB24E2"/>
    <w:rsid w:val="00DB350B"/>
    <w:rsid w:val="00DB6A76"/>
    <w:rsid w:val="00DB7A48"/>
    <w:rsid w:val="00DC08F3"/>
    <w:rsid w:val="00DC0B91"/>
    <w:rsid w:val="00DC41AA"/>
    <w:rsid w:val="00DD17F8"/>
    <w:rsid w:val="00DD335C"/>
    <w:rsid w:val="00DD4EDF"/>
    <w:rsid w:val="00DD57B1"/>
    <w:rsid w:val="00DD76B6"/>
    <w:rsid w:val="00DD7728"/>
    <w:rsid w:val="00DE1206"/>
    <w:rsid w:val="00DE31F7"/>
    <w:rsid w:val="00DE4A0B"/>
    <w:rsid w:val="00DE5A0A"/>
    <w:rsid w:val="00DE6026"/>
    <w:rsid w:val="00DE6675"/>
    <w:rsid w:val="00DF0C9C"/>
    <w:rsid w:val="00DF2235"/>
    <w:rsid w:val="00DF6891"/>
    <w:rsid w:val="00E02B04"/>
    <w:rsid w:val="00E03670"/>
    <w:rsid w:val="00E053E1"/>
    <w:rsid w:val="00E05818"/>
    <w:rsid w:val="00E07016"/>
    <w:rsid w:val="00E1469E"/>
    <w:rsid w:val="00E14E78"/>
    <w:rsid w:val="00E14E7C"/>
    <w:rsid w:val="00E1541F"/>
    <w:rsid w:val="00E15CD8"/>
    <w:rsid w:val="00E16A70"/>
    <w:rsid w:val="00E233C9"/>
    <w:rsid w:val="00E241FE"/>
    <w:rsid w:val="00E24661"/>
    <w:rsid w:val="00E265AA"/>
    <w:rsid w:val="00E27ABE"/>
    <w:rsid w:val="00E31AFA"/>
    <w:rsid w:val="00E43BB2"/>
    <w:rsid w:val="00E529E3"/>
    <w:rsid w:val="00E555B6"/>
    <w:rsid w:val="00E56B8C"/>
    <w:rsid w:val="00E56E3E"/>
    <w:rsid w:val="00E61709"/>
    <w:rsid w:val="00E6224B"/>
    <w:rsid w:val="00E636FA"/>
    <w:rsid w:val="00E65476"/>
    <w:rsid w:val="00E67FD4"/>
    <w:rsid w:val="00E71629"/>
    <w:rsid w:val="00E73129"/>
    <w:rsid w:val="00E81E6D"/>
    <w:rsid w:val="00E848A4"/>
    <w:rsid w:val="00E8753F"/>
    <w:rsid w:val="00EA3011"/>
    <w:rsid w:val="00EA3265"/>
    <w:rsid w:val="00EB1091"/>
    <w:rsid w:val="00EB5318"/>
    <w:rsid w:val="00EB6D64"/>
    <w:rsid w:val="00EC112B"/>
    <w:rsid w:val="00EC15CE"/>
    <w:rsid w:val="00EC1629"/>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02B8"/>
    <w:rsid w:val="00F215C5"/>
    <w:rsid w:val="00F2313A"/>
    <w:rsid w:val="00F24D31"/>
    <w:rsid w:val="00F36660"/>
    <w:rsid w:val="00F370BC"/>
    <w:rsid w:val="00F372E1"/>
    <w:rsid w:val="00F4356F"/>
    <w:rsid w:val="00F4547C"/>
    <w:rsid w:val="00F50F98"/>
    <w:rsid w:val="00F52354"/>
    <w:rsid w:val="00F5350E"/>
    <w:rsid w:val="00F54A18"/>
    <w:rsid w:val="00F566BA"/>
    <w:rsid w:val="00F56EC7"/>
    <w:rsid w:val="00F63669"/>
    <w:rsid w:val="00F7073F"/>
    <w:rsid w:val="00F70BD6"/>
    <w:rsid w:val="00F70CF2"/>
    <w:rsid w:val="00F70DFB"/>
    <w:rsid w:val="00F72E74"/>
    <w:rsid w:val="00F760CA"/>
    <w:rsid w:val="00F82A70"/>
    <w:rsid w:val="00F82AC6"/>
    <w:rsid w:val="00F8597B"/>
    <w:rsid w:val="00F85A5D"/>
    <w:rsid w:val="00F87BDC"/>
    <w:rsid w:val="00F93990"/>
    <w:rsid w:val="00F939A2"/>
    <w:rsid w:val="00F93FE5"/>
    <w:rsid w:val="00FA133F"/>
    <w:rsid w:val="00FA37A6"/>
    <w:rsid w:val="00FA4001"/>
    <w:rsid w:val="00FA56C9"/>
    <w:rsid w:val="00FA5A07"/>
    <w:rsid w:val="00FB1201"/>
    <w:rsid w:val="00FB6487"/>
    <w:rsid w:val="00FB69CB"/>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318"/>
    <w:rsid w:val="00FF499E"/>
    <w:rsid w:val="01AE2258"/>
    <w:rsid w:val="03053DE1"/>
    <w:rsid w:val="07AEEB97"/>
    <w:rsid w:val="0AF65CFA"/>
    <w:rsid w:val="0E79E99B"/>
    <w:rsid w:val="0FB31D2E"/>
    <w:rsid w:val="1E333C31"/>
    <w:rsid w:val="20E013AC"/>
    <w:rsid w:val="26316527"/>
    <w:rsid w:val="339E5D89"/>
    <w:rsid w:val="359A8783"/>
    <w:rsid w:val="3A7BDF48"/>
    <w:rsid w:val="3EA2E3B7"/>
    <w:rsid w:val="4C80E3E9"/>
    <w:rsid w:val="686E1109"/>
    <w:rsid w:val="6ECDBF08"/>
    <w:rsid w:val="7EF1A7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789864828">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3.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4.xml><?xml version="1.0" encoding="utf-8"?>
<ds:datastoreItem xmlns:ds="http://schemas.openxmlformats.org/officeDocument/2006/customXml" ds:itemID="{54A2EA5E-14AF-4A0E-A804-900BA5837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2541</Words>
  <Characters>14486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Jane Clark</cp:lastModifiedBy>
  <cp:revision>2</cp:revision>
  <cp:lastPrinted>2025-04-16T13:58:00Z</cp:lastPrinted>
  <dcterms:created xsi:type="dcterms:W3CDTF">2025-09-20T12:34:00Z</dcterms:created>
  <dcterms:modified xsi:type="dcterms:W3CDTF">2025-09-20T12:34:00Z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